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1"/>
        <w:gridCol w:w="397"/>
        <w:gridCol w:w="1842"/>
        <w:gridCol w:w="709"/>
        <w:gridCol w:w="945"/>
        <w:gridCol w:w="1181"/>
        <w:gridCol w:w="142"/>
        <w:gridCol w:w="567"/>
        <w:gridCol w:w="596"/>
        <w:gridCol w:w="804"/>
        <w:gridCol w:w="1322"/>
      </w:tblGrid>
      <w:tr w:rsidR="00F65839" w:rsidRPr="00322FA9" w:rsidTr="00657225">
        <w:tc>
          <w:tcPr>
            <w:tcW w:w="9776" w:type="dxa"/>
            <w:gridSpan w:val="11"/>
          </w:tcPr>
          <w:p w:rsidR="00175AF4" w:rsidRPr="00780A1D" w:rsidRDefault="00175AF4" w:rsidP="00175AF4">
            <w:pPr>
              <w:jc w:val="center"/>
              <w:rPr>
                <w:b/>
                <w:lang w:val="kk-KZ"/>
              </w:rPr>
            </w:pPr>
            <w:r w:rsidRPr="00780A1D">
              <w:rPr>
                <w:b/>
                <w:lang w:val="kk-KZ"/>
              </w:rPr>
              <w:t>Әл-Фараби атындағы Қазақ ұлттық университеті</w:t>
            </w:r>
          </w:p>
          <w:p w:rsidR="00175AF4" w:rsidRPr="00780A1D" w:rsidRDefault="00175AF4" w:rsidP="00175AF4">
            <w:pPr>
              <w:jc w:val="center"/>
              <w:rPr>
                <w:b/>
              </w:rPr>
            </w:pPr>
            <w:proofErr w:type="spellStart"/>
            <w:r w:rsidRPr="00780A1D">
              <w:rPr>
                <w:b/>
              </w:rPr>
              <w:t>Тарих</w:t>
            </w:r>
            <w:proofErr w:type="spellEnd"/>
            <w:r w:rsidRPr="00780A1D">
              <w:rPr>
                <w:b/>
                <w:lang w:val="kk-KZ"/>
              </w:rPr>
              <w:t xml:space="preserve">, археология және этнология </w:t>
            </w:r>
            <w:proofErr w:type="spellStart"/>
            <w:r w:rsidRPr="00780A1D">
              <w:rPr>
                <w:b/>
              </w:rPr>
              <w:t>факультеті</w:t>
            </w:r>
            <w:proofErr w:type="spellEnd"/>
          </w:p>
          <w:p w:rsidR="00175AF4" w:rsidRPr="00780A1D" w:rsidRDefault="00175AF4" w:rsidP="00175AF4">
            <w:pPr>
              <w:jc w:val="center"/>
              <w:rPr>
                <w:b/>
                <w:lang w:val="kk-KZ"/>
              </w:rPr>
            </w:pPr>
            <w:r w:rsidRPr="00780A1D">
              <w:rPr>
                <w:b/>
                <w:lang w:val="kk-KZ"/>
              </w:rPr>
              <w:t xml:space="preserve"> Археология, этнология және музеология кафедрасы</w:t>
            </w:r>
          </w:p>
          <w:p w:rsidR="00175AF4" w:rsidRPr="00F45DFA" w:rsidRDefault="0061674D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61674D">
              <w:rPr>
                <w:b/>
                <w:lang w:val="kk-KZ"/>
              </w:rPr>
              <w:t>5B0</w:t>
            </w:r>
            <w:r w:rsidR="00322FA9">
              <w:rPr>
                <w:b/>
                <w:lang w:val="kk-KZ"/>
              </w:rPr>
              <w:t>419</w:t>
            </w:r>
            <w:r w:rsidRPr="0061674D">
              <w:rPr>
                <w:b/>
                <w:lang w:val="kk-KZ"/>
              </w:rPr>
              <w:t xml:space="preserve">00 – </w:t>
            </w:r>
            <w:r w:rsidR="00322FA9">
              <w:rPr>
                <w:b/>
                <w:lang w:val="kk-KZ"/>
              </w:rPr>
              <w:t>Музей ісі және ескерткіштерді қорғау</w:t>
            </w:r>
            <w:r>
              <w:rPr>
                <w:b/>
                <w:lang w:val="kk-KZ"/>
              </w:rPr>
              <w:t>» мамандығы бойынша</w:t>
            </w:r>
          </w:p>
          <w:p w:rsidR="00F65839" w:rsidRPr="00615D19" w:rsidRDefault="0061674D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СИЛЛАБУС</w:t>
            </w:r>
          </w:p>
          <w:p w:rsidR="00322FA9" w:rsidRPr="00322FA9" w:rsidRDefault="00322FA9" w:rsidP="00175AF4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  <w:lang w:val="kk-KZ"/>
              </w:rPr>
            </w:pPr>
            <w:r w:rsidRPr="00322FA9">
              <w:rPr>
                <w:b/>
                <w:szCs w:val="28"/>
                <w:lang w:val="kk-KZ"/>
              </w:rPr>
              <w:t xml:space="preserve">Ежелгі дүние және ортағасырдағы протомузейлер </w:t>
            </w:r>
          </w:p>
          <w:p w:rsidR="00F65839" w:rsidRPr="00615D19" w:rsidRDefault="00F436B6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  <w:r w:rsidR="00F65839" w:rsidRPr="00615D19">
              <w:rPr>
                <w:b/>
                <w:sz w:val="22"/>
                <w:szCs w:val="22"/>
                <w:lang w:val="kk-KZ"/>
              </w:rPr>
              <w:t xml:space="preserve"> семестр</w:t>
            </w:r>
            <w:r w:rsidR="00615D19">
              <w:rPr>
                <w:b/>
                <w:sz w:val="22"/>
                <w:szCs w:val="22"/>
                <w:lang w:val="kk-KZ"/>
              </w:rPr>
              <w:t>,</w:t>
            </w:r>
            <w:r w:rsidR="00F65839" w:rsidRPr="00615D19">
              <w:rPr>
                <w:b/>
                <w:sz w:val="22"/>
                <w:szCs w:val="22"/>
                <w:lang w:val="kk-KZ"/>
              </w:rPr>
              <w:t xml:space="preserve"> 201</w:t>
            </w:r>
            <w:r w:rsidR="00EB3771" w:rsidRPr="0061674D">
              <w:rPr>
                <w:b/>
                <w:sz w:val="22"/>
                <w:szCs w:val="22"/>
                <w:lang w:val="kk-KZ"/>
              </w:rPr>
              <w:t>8</w:t>
            </w:r>
            <w:r w:rsidR="00175AF4" w:rsidRPr="00615D19">
              <w:rPr>
                <w:b/>
                <w:sz w:val="22"/>
                <w:szCs w:val="22"/>
                <w:lang w:val="kk-KZ"/>
              </w:rPr>
              <w:t>-201</w:t>
            </w:r>
            <w:r w:rsidR="00EB3771" w:rsidRPr="0061674D">
              <w:rPr>
                <w:b/>
                <w:sz w:val="22"/>
                <w:szCs w:val="22"/>
                <w:lang w:val="kk-KZ"/>
              </w:rPr>
              <w:t>9</w:t>
            </w:r>
            <w:r w:rsidR="00F65839" w:rsidRPr="00F45DFA">
              <w:rPr>
                <w:b/>
                <w:sz w:val="22"/>
                <w:szCs w:val="22"/>
                <w:lang w:val="kk-KZ"/>
              </w:rPr>
              <w:t xml:space="preserve"> оқу жылы</w:t>
            </w:r>
          </w:p>
          <w:p w:rsidR="00175AF4" w:rsidRPr="00615D19" w:rsidRDefault="00175AF4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F65839" w:rsidRPr="00615D19" w:rsidTr="002E461F">
        <w:trPr>
          <w:trHeight w:val="265"/>
        </w:trPr>
        <w:tc>
          <w:tcPr>
            <w:tcW w:w="1668" w:type="dxa"/>
            <w:gridSpan w:val="2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Пән к</w:t>
            </w:r>
            <w:r w:rsidRPr="00615D19">
              <w:rPr>
                <w:b/>
                <w:sz w:val="22"/>
                <w:szCs w:val="22"/>
                <w:lang w:val="kk-KZ"/>
              </w:rPr>
              <w:t>од</w:t>
            </w:r>
            <w:r w:rsidRPr="00F45DFA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1842" w:type="dxa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Т</w:t>
            </w:r>
            <w:r w:rsidRPr="00F45DFA">
              <w:rPr>
                <w:b/>
                <w:sz w:val="22"/>
                <w:szCs w:val="22"/>
                <w:lang w:val="kk-KZ"/>
              </w:rPr>
              <w:t>үрі</w:t>
            </w:r>
          </w:p>
        </w:tc>
        <w:tc>
          <w:tcPr>
            <w:tcW w:w="2835" w:type="dxa"/>
            <w:gridSpan w:val="4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Аптасына орныдалатын сағат саны</w:t>
            </w:r>
          </w:p>
        </w:tc>
        <w:tc>
          <w:tcPr>
            <w:tcW w:w="1400" w:type="dxa"/>
            <w:gridSpan w:val="2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Кредит</w:t>
            </w:r>
            <w:r w:rsidRPr="00F45DFA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322" w:type="dxa"/>
            <w:vMerge w:val="restart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ECTS</w:t>
            </w:r>
          </w:p>
        </w:tc>
      </w:tr>
      <w:tr w:rsidR="00F65839" w:rsidRPr="00615D19" w:rsidTr="009F16FE">
        <w:trPr>
          <w:trHeight w:val="265"/>
        </w:trPr>
        <w:tc>
          <w:tcPr>
            <w:tcW w:w="1668" w:type="dxa"/>
            <w:gridSpan w:val="2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842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945" w:type="dxa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1181" w:type="dxa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709" w:type="dxa"/>
            <w:gridSpan w:val="2"/>
          </w:tcPr>
          <w:p w:rsidR="00F65839" w:rsidRPr="00615D19" w:rsidRDefault="009F16FE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Зерт </w:t>
            </w:r>
          </w:p>
        </w:tc>
        <w:tc>
          <w:tcPr>
            <w:tcW w:w="1400" w:type="dxa"/>
            <w:gridSpan w:val="2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322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F65839" w:rsidRPr="00F45DFA" w:rsidTr="009F16FE">
        <w:tc>
          <w:tcPr>
            <w:tcW w:w="1668" w:type="dxa"/>
            <w:gridSpan w:val="2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842" w:type="dxa"/>
          </w:tcPr>
          <w:p w:rsidR="00F65839" w:rsidRPr="00322FA9" w:rsidRDefault="00322FA9" w:rsidP="00CE69CC">
            <w:pPr>
              <w:autoSpaceDE w:val="0"/>
              <w:autoSpaceDN w:val="0"/>
              <w:adjustRightInd w:val="0"/>
              <w:rPr>
                <w:b/>
                <w:sz w:val="22"/>
                <w:lang w:val="kk-KZ"/>
              </w:rPr>
            </w:pPr>
            <w:r w:rsidRPr="00322FA9">
              <w:rPr>
                <w:b/>
                <w:sz w:val="22"/>
                <w:szCs w:val="28"/>
                <w:lang w:val="kk-KZ"/>
              </w:rPr>
              <w:t>Ежелгі дүние және ортағасырдағы протомузейлер</w:t>
            </w:r>
          </w:p>
        </w:tc>
        <w:tc>
          <w:tcPr>
            <w:tcW w:w="709" w:type="dxa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45DFA">
              <w:rPr>
                <w:sz w:val="22"/>
                <w:szCs w:val="22"/>
                <w:lang w:val="kk-KZ"/>
              </w:rPr>
              <w:t>МК</w:t>
            </w:r>
          </w:p>
        </w:tc>
        <w:tc>
          <w:tcPr>
            <w:tcW w:w="945" w:type="dxa"/>
          </w:tcPr>
          <w:p w:rsidR="00F65839" w:rsidRPr="006D5A5B" w:rsidRDefault="006D5A5B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81" w:type="dxa"/>
          </w:tcPr>
          <w:p w:rsidR="00F65839" w:rsidRPr="0047145F" w:rsidRDefault="00F436B6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gridSpan w:val="2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</w:pPr>
            <w:r w:rsidRPr="00F45DFA"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gridSpan w:val="2"/>
          </w:tcPr>
          <w:p w:rsidR="00F65839" w:rsidRPr="00F436B6" w:rsidRDefault="006D5A5B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22" w:type="dxa"/>
          </w:tcPr>
          <w:p w:rsidR="00F65839" w:rsidRPr="00F436B6" w:rsidRDefault="006D5A5B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F65839" w:rsidRPr="00F436B6" w:rsidTr="009F16FE">
        <w:tc>
          <w:tcPr>
            <w:tcW w:w="1668" w:type="dxa"/>
            <w:gridSpan w:val="2"/>
          </w:tcPr>
          <w:p w:rsidR="00F65839" w:rsidRPr="00152E6E" w:rsidRDefault="00615D1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52E6E">
              <w:rPr>
                <w:b/>
                <w:bCs/>
                <w:lang w:val="kk-KZ"/>
              </w:rPr>
              <w:t>Дәріскер</w:t>
            </w:r>
          </w:p>
        </w:tc>
        <w:tc>
          <w:tcPr>
            <w:tcW w:w="4677" w:type="dxa"/>
            <w:gridSpan w:val="4"/>
          </w:tcPr>
          <w:p w:rsidR="00F65839" w:rsidRPr="00F45DFA" w:rsidRDefault="0016130E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Аға оқытушы Ж.М. Терекбаева</w:t>
            </w:r>
          </w:p>
        </w:tc>
        <w:tc>
          <w:tcPr>
            <w:tcW w:w="1305" w:type="dxa"/>
            <w:gridSpan w:val="3"/>
            <w:vMerge w:val="restart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15D19">
              <w:rPr>
                <w:sz w:val="22"/>
                <w:szCs w:val="22"/>
                <w:lang w:val="kk-KZ"/>
              </w:rPr>
              <w:t>Офис-часы</w:t>
            </w:r>
          </w:p>
        </w:tc>
        <w:tc>
          <w:tcPr>
            <w:tcW w:w="2126" w:type="dxa"/>
            <w:gridSpan w:val="2"/>
            <w:vMerge w:val="restart"/>
          </w:tcPr>
          <w:p w:rsidR="002B0E44" w:rsidRPr="00FE18F4" w:rsidRDefault="00F65839" w:rsidP="002B0E4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E18F4">
              <w:rPr>
                <w:lang w:val="kk-KZ"/>
              </w:rPr>
              <w:t>Сабақ кестесі</w:t>
            </w:r>
          </w:p>
          <w:p w:rsidR="00F65839" w:rsidRPr="00FE18F4" w:rsidRDefault="00F65839" w:rsidP="0016130E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F65839" w:rsidRPr="0016130E" w:rsidTr="009F16FE">
        <w:tc>
          <w:tcPr>
            <w:tcW w:w="1668" w:type="dxa"/>
            <w:gridSpan w:val="2"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97F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4677" w:type="dxa"/>
            <w:gridSpan w:val="4"/>
          </w:tcPr>
          <w:p w:rsidR="00F65839" w:rsidRPr="0061597F" w:rsidRDefault="00417345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Terekbaeva87</w:t>
            </w:r>
            <w:r w:rsidR="00F65839" w:rsidRPr="0061597F">
              <w:rPr>
                <w:sz w:val="22"/>
                <w:szCs w:val="22"/>
                <w:lang w:val="kk-KZ"/>
              </w:rPr>
              <w:t>@mail.ru</w:t>
            </w:r>
            <w:bookmarkStart w:id="0" w:name="_GoBack"/>
            <w:bookmarkEnd w:id="0"/>
          </w:p>
        </w:tc>
        <w:tc>
          <w:tcPr>
            <w:tcW w:w="1305" w:type="dxa"/>
            <w:gridSpan w:val="3"/>
            <w:vMerge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vMerge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65839" w:rsidRPr="00F45DFA" w:rsidTr="009F16FE">
        <w:tc>
          <w:tcPr>
            <w:tcW w:w="1668" w:type="dxa"/>
            <w:gridSpan w:val="2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97F">
              <w:rPr>
                <w:b/>
                <w:sz w:val="22"/>
                <w:szCs w:val="22"/>
                <w:lang w:val="kk-KZ"/>
              </w:rPr>
              <w:t>Телефон</w:t>
            </w:r>
          </w:p>
        </w:tc>
        <w:tc>
          <w:tcPr>
            <w:tcW w:w="4677" w:type="dxa"/>
            <w:gridSpan w:val="4"/>
          </w:tcPr>
          <w:p w:rsidR="00F65839" w:rsidRPr="00F45DFA" w:rsidRDefault="0016130E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8702 354 53 87</w:t>
            </w:r>
          </w:p>
        </w:tc>
        <w:tc>
          <w:tcPr>
            <w:tcW w:w="1305" w:type="dxa"/>
            <w:gridSpan w:val="3"/>
          </w:tcPr>
          <w:p w:rsidR="00F65839" w:rsidRPr="00AD2317" w:rsidRDefault="00F65839" w:rsidP="002B0E4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D2317">
              <w:rPr>
                <w:sz w:val="22"/>
                <w:szCs w:val="22"/>
              </w:rPr>
              <w:t xml:space="preserve">Аудитория </w:t>
            </w:r>
          </w:p>
        </w:tc>
        <w:tc>
          <w:tcPr>
            <w:tcW w:w="2126" w:type="dxa"/>
            <w:gridSpan w:val="2"/>
          </w:tcPr>
          <w:p w:rsidR="00AD2317" w:rsidRPr="00AD2317" w:rsidRDefault="00AD2317" w:rsidP="0016130E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F65839" w:rsidRPr="00322FA9" w:rsidTr="002E461F">
        <w:tc>
          <w:tcPr>
            <w:tcW w:w="1668" w:type="dxa"/>
            <w:gridSpan w:val="2"/>
          </w:tcPr>
          <w:p w:rsidR="00615D19" w:rsidRPr="00221528" w:rsidRDefault="00533ECE" w:rsidP="00615D19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t>Пәннің</w:t>
            </w:r>
            <w:r w:rsidR="00615D19" w:rsidRPr="00221528">
              <w:rPr>
                <w:b/>
                <w:lang w:val="kk-KZ"/>
              </w:rPr>
              <w:t xml:space="preserve"> академиялық </w:t>
            </w:r>
            <w:r w:rsidRPr="00221528">
              <w:rPr>
                <w:b/>
                <w:lang w:val="kk-KZ"/>
              </w:rPr>
              <w:t>көрінісі</w:t>
            </w:r>
          </w:p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8108" w:type="dxa"/>
            <w:gridSpan w:val="9"/>
          </w:tcPr>
          <w:p w:rsidR="00533ECE" w:rsidRDefault="00533ECE" w:rsidP="00B024CD">
            <w:pPr>
              <w:pStyle w:val="Standard"/>
              <w:jc w:val="both"/>
              <w:rPr>
                <w:lang w:val="kk-KZ"/>
              </w:rPr>
            </w:pPr>
            <w:r w:rsidRPr="00533ECE">
              <w:rPr>
                <w:lang w:val="kk-KZ"/>
              </w:rPr>
              <w:t xml:space="preserve">Пәннің мақсаты – </w:t>
            </w:r>
            <w:r w:rsidR="00696618">
              <w:rPr>
                <w:rFonts w:cs="Times New Roman"/>
                <w:lang w:val="kk-KZ"/>
              </w:rPr>
              <w:t xml:space="preserve">студенттерге жалпы курста өтетін мәселелермен таныстырып, </w:t>
            </w:r>
            <w:r w:rsidR="00322FA9">
              <w:rPr>
                <w:rFonts w:cs="Times New Roman"/>
                <w:lang w:val="kk-KZ"/>
              </w:rPr>
              <w:t xml:space="preserve">алғашқы </w:t>
            </w:r>
            <w:r w:rsidR="00696618">
              <w:rPr>
                <w:rFonts w:cs="Times New Roman"/>
                <w:lang w:val="kk-KZ"/>
              </w:rPr>
              <w:t xml:space="preserve">музейлердің </w:t>
            </w:r>
            <w:r w:rsidR="00322FA9">
              <w:rPr>
                <w:rFonts w:cs="Times New Roman"/>
                <w:lang w:val="kk-KZ"/>
              </w:rPr>
              <w:t xml:space="preserve">қалыптасуы </w:t>
            </w:r>
            <w:r w:rsidR="00696618">
              <w:rPr>
                <w:rFonts w:cs="Times New Roman"/>
                <w:lang w:val="kk-KZ"/>
              </w:rPr>
              <w:t xml:space="preserve">мен </w:t>
            </w:r>
            <w:r w:rsidR="00322FA9">
              <w:rPr>
                <w:rFonts w:cs="Times New Roman"/>
                <w:lang w:val="kk-KZ"/>
              </w:rPr>
              <w:t>қазіргі таңдағы жағдайы</w:t>
            </w:r>
            <w:r w:rsidR="00696618">
              <w:rPr>
                <w:rFonts w:cs="Times New Roman"/>
                <w:lang w:val="kk-KZ"/>
              </w:rPr>
              <w:t xml:space="preserve"> </w:t>
            </w:r>
            <w:r w:rsidR="00322FA9">
              <w:rPr>
                <w:rFonts w:cs="Times New Roman"/>
                <w:lang w:val="kk-KZ"/>
              </w:rPr>
              <w:t>жөнінде</w:t>
            </w:r>
            <w:r w:rsidR="00696618">
              <w:rPr>
                <w:rFonts w:cs="Times New Roman"/>
                <w:lang w:val="kk-KZ"/>
              </w:rPr>
              <w:t xml:space="preserve"> қосымша бағдарламалар беру.</w:t>
            </w:r>
            <w:r w:rsidR="00322FA9">
              <w:rPr>
                <w:rFonts w:cs="Times New Roman"/>
                <w:lang w:val="kk-KZ"/>
              </w:rPr>
              <w:t xml:space="preserve"> Ежелгі және ортағасырдағы алғашқы м</w:t>
            </w:r>
            <w:r w:rsidR="00696618">
              <w:rPr>
                <w:rFonts w:cs="Times New Roman"/>
                <w:lang w:val="kk-KZ"/>
              </w:rPr>
              <w:t>узейлердің қалыптасу тарихы</w:t>
            </w:r>
            <w:r w:rsidR="00322FA9">
              <w:rPr>
                <w:rFonts w:cs="Times New Roman"/>
                <w:lang w:val="kk-KZ"/>
              </w:rPr>
              <w:t>н</w:t>
            </w:r>
            <w:r w:rsidR="00696618">
              <w:rPr>
                <w:rFonts w:cs="Times New Roman"/>
                <w:lang w:val="kk-KZ"/>
              </w:rPr>
              <w:t>, ерекшеліктерін жан-жақты ашу</w:t>
            </w:r>
            <w:r w:rsidR="00696618">
              <w:rPr>
                <w:rFonts w:cs="Times New Roman"/>
                <w:b/>
                <w:bCs/>
                <w:lang w:val="kk-KZ"/>
              </w:rPr>
              <w:t xml:space="preserve">. </w:t>
            </w:r>
            <w:r w:rsidR="00696618">
              <w:rPr>
                <w:rFonts w:cs="Times New Roman"/>
                <w:lang w:val="kk-KZ"/>
              </w:rPr>
              <w:t>Олардың музей ғылымы үшін маңыздылығын көрсету.</w:t>
            </w:r>
            <w:r w:rsidR="00B024CD">
              <w:rPr>
                <w:rFonts w:cs="Times New Roman"/>
                <w:lang w:val="kk-KZ"/>
              </w:rPr>
              <w:t xml:space="preserve"> </w:t>
            </w:r>
            <w:r>
              <w:rPr>
                <w:rFonts w:eastAsiaTheme="minorHAnsi"/>
                <w:szCs w:val="28"/>
                <w:lang w:val="kk-KZ"/>
              </w:rPr>
              <w:t xml:space="preserve">Осыған байланысты төмендегідей міндеттер қояды: </w:t>
            </w:r>
            <w:r>
              <w:rPr>
                <w:lang w:val="kk-KZ"/>
              </w:rPr>
              <w:t>с</w:t>
            </w:r>
            <w:r w:rsidRPr="0063034C">
              <w:rPr>
                <w:lang w:val="kk-KZ"/>
              </w:rPr>
              <w:t>туденттерді музей ескерткіштерінің әртүрлі түр</w:t>
            </w:r>
            <w:r>
              <w:rPr>
                <w:lang w:val="kk-KZ"/>
              </w:rPr>
              <w:t>лерімен жұмыс әдістеріне үйрету;</w:t>
            </w:r>
            <w:r w:rsidRPr="0063034C">
              <w:rPr>
                <w:lang w:val="kk-KZ"/>
              </w:rPr>
              <w:t xml:space="preserve"> м</w:t>
            </w:r>
            <w:r>
              <w:rPr>
                <w:lang w:val="kk-KZ"/>
              </w:rPr>
              <w:t>узей ісінің тарихымен таныстыру; о</w:t>
            </w:r>
            <w:r w:rsidRPr="0063034C">
              <w:rPr>
                <w:lang w:val="kk-KZ"/>
              </w:rPr>
              <w:t>лардың бойында музейдегі зерттеу  жұмыстарының негізгі бағыттар</w:t>
            </w:r>
            <w:r>
              <w:rPr>
                <w:lang w:val="kk-KZ"/>
              </w:rPr>
              <w:t xml:space="preserve">ы туралы ұғымды қалыптастыру; </w:t>
            </w:r>
            <w:r w:rsidRPr="0063034C">
              <w:rPr>
                <w:lang w:val="kk-KZ"/>
              </w:rPr>
              <w:t>музейлердегі зерттеу әдістерін игеру</w:t>
            </w:r>
            <w:r>
              <w:rPr>
                <w:lang w:val="kk-KZ"/>
              </w:rPr>
              <w:t>. Пәннің оқылуы төмендегідей нәтижелерді көрсетеді:</w:t>
            </w:r>
          </w:p>
          <w:p w:rsidR="00533ECE" w:rsidRDefault="00322FA9" w:rsidP="00533ECE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Ежелгі және ортағасырдағы музейлердің</w:t>
            </w:r>
            <w:r w:rsidR="00533ECE">
              <w:rPr>
                <w:rFonts w:ascii="Times New Roman" w:hAnsi="Times New Roman" w:cs="Times New Roman"/>
                <w:sz w:val="24"/>
                <w:lang w:val="kk-KZ"/>
              </w:rPr>
              <w:t xml:space="preserve"> тарихы және қызметінің негізгі бағыттарымен </w:t>
            </w:r>
            <w:r w:rsidR="00533ECE" w:rsidRPr="00533ECE">
              <w:rPr>
                <w:rFonts w:ascii="Times New Roman" w:hAnsi="Times New Roman" w:cs="Times New Roman"/>
                <w:sz w:val="24"/>
                <w:lang w:val="kk-KZ"/>
              </w:rPr>
              <w:t>таныса алады;</w:t>
            </w:r>
          </w:p>
          <w:p w:rsidR="00533ECE" w:rsidRPr="00533ECE" w:rsidRDefault="00533ECE" w:rsidP="00533ECE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>Басқа ғылыми салалардың да әдістерін пайдалана отырып, жан-жақты терең ғылыми зерттеу жүргізуге үйре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неді;</w:t>
            </w:r>
          </w:p>
          <w:p w:rsidR="00615D19" w:rsidRPr="00322FA9" w:rsidRDefault="00533ECE" w:rsidP="00322FA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lang w:val="kk-KZ"/>
              </w:rPr>
            </w:pP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 xml:space="preserve">Ғылыми білім мен методологиялық </w:t>
            </w:r>
            <w:r w:rsidR="00696618">
              <w:rPr>
                <w:rFonts w:ascii="Times New Roman" w:hAnsi="Times New Roman" w:cs="Times New Roman"/>
                <w:sz w:val="24"/>
                <w:lang w:val="kk-KZ"/>
              </w:rPr>
              <w:t>зерттеулерді қолдана отырып,</w:t>
            </w: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 xml:space="preserve"> мәселеге қатысты талдау жасау қабілетін қалыптастыр</w:t>
            </w:r>
            <w:r w:rsidR="00696618">
              <w:rPr>
                <w:rFonts w:ascii="Times New Roman" w:hAnsi="Times New Roman" w:cs="Times New Roman"/>
                <w:sz w:val="24"/>
                <w:lang w:val="kk-KZ"/>
              </w:rPr>
              <w:t>ады</w:t>
            </w:r>
            <w:r w:rsidR="00322FA9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EA494C" w:rsidRPr="00175AF4" w:rsidTr="002E461F">
        <w:tc>
          <w:tcPr>
            <w:tcW w:w="1668" w:type="dxa"/>
            <w:gridSpan w:val="2"/>
          </w:tcPr>
          <w:p w:rsidR="00EA494C" w:rsidRPr="00221528" w:rsidRDefault="00EA494C" w:rsidP="00615D19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t xml:space="preserve">Пререквизиттері </w:t>
            </w:r>
          </w:p>
        </w:tc>
        <w:tc>
          <w:tcPr>
            <w:tcW w:w="8108" w:type="dxa"/>
            <w:gridSpan w:val="9"/>
          </w:tcPr>
          <w:p w:rsidR="00EA494C" w:rsidRPr="00F436B6" w:rsidRDefault="00322FA9" w:rsidP="009844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szCs w:val="22"/>
                <w:lang w:val="kk-KZ"/>
              </w:rPr>
              <w:t>Музейтануға кіріспе, Әлемдік музей, Музей экспозициясы</w:t>
            </w:r>
          </w:p>
        </w:tc>
      </w:tr>
      <w:tr w:rsidR="00EA494C" w:rsidRPr="00322FA9" w:rsidTr="002E461F">
        <w:tc>
          <w:tcPr>
            <w:tcW w:w="1668" w:type="dxa"/>
            <w:gridSpan w:val="2"/>
          </w:tcPr>
          <w:p w:rsidR="00EA494C" w:rsidRPr="00221528" w:rsidRDefault="00EA494C" w:rsidP="00615D19">
            <w:pPr>
              <w:rPr>
                <w:b/>
              </w:rPr>
            </w:pPr>
            <w:r w:rsidRPr="00221528">
              <w:rPr>
                <w:rStyle w:val="shorttext"/>
                <w:b/>
                <w:bCs/>
                <w:lang w:val="kk-KZ"/>
              </w:rPr>
              <w:t>Ақпараттық ресурстар</w:t>
            </w:r>
          </w:p>
        </w:tc>
        <w:tc>
          <w:tcPr>
            <w:tcW w:w="8108" w:type="dxa"/>
            <w:gridSpan w:val="9"/>
          </w:tcPr>
          <w:p w:rsidR="00EA494C" w:rsidRPr="00DF1687" w:rsidRDefault="00EA494C" w:rsidP="00615D19">
            <w:pPr>
              <w:ind w:right="-143"/>
              <w:jc w:val="both"/>
              <w:rPr>
                <w:b/>
                <w:lang w:val="kk-KZ"/>
              </w:rPr>
            </w:pPr>
            <w:r w:rsidRPr="00DF1687">
              <w:rPr>
                <w:b/>
                <w:lang w:val="kk-KZ"/>
              </w:rPr>
              <w:t xml:space="preserve">Негізгі: </w:t>
            </w:r>
          </w:p>
          <w:p w:rsidR="00322FA9" w:rsidRPr="00322FA9" w:rsidRDefault="00322FA9" w:rsidP="00322FA9">
            <w:pPr>
              <w:pStyle w:val="ab"/>
              <w:numPr>
                <w:ilvl w:val="0"/>
                <w:numId w:val="15"/>
              </w:numPr>
              <w:tabs>
                <w:tab w:val="left" w:pos="277"/>
              </w:tabs>
              <w:ind w:left="33" w:firstLine="0"/>
              <w:rPr>
                <w:rFonts w:ascii="Times New Roman" w:eastAsia="Calibri" w:hAnsi="Times New Roman" w:cs="Times New Roman"/>
                <w:szCs w:val="28"/>
              </w:rPr>
            </w:pPr>
            <w:r w:rsidRPr="00322FA9">
              <w:rPr>
                <w:rFonts w:ascii="Times New Roman" w:eastAsia="Calibri" w:hAnsi="Times New Roman" w:cs="Times New Roman"/>
                <w:szCs w:val="28"/>
              </w:rPr>
              <w:t xml:space="preserve">Алпатов М.В. Художественные проблемы искусства Древней Греции. М., 1987; </w:t>
            </w:r>
          </w:p>
          <w:p w:rsidR="00322FA9" w:rsidRPr="00322FA9" w:rsidRDefault="00322FA9" w:rsidP="00322FA9">
            <w:pPr>
              <w:pStyle w:val="ab"/>
              <w:numPr>
                <w:ilvl w:val="0"/>
                <w:numId w:val="15"/>
              </w:numPr>
              <w:tabs>
                <w:tab w:val="left" w:pos="277"/>
              </w:tabs>
              <w:ind w:left="33" w:firstLine="0"/>
              <w:rPr>
                <w:rFonts w:ascii="Times New Roman" w:eastAsia="Calibri" w:hAnsi="Times New Roman" w:cs="Times New Roman"/>
                <w:szCs w:val="28"/>
              </w:rPr>
            </w:pPr>
            <w:proofErr w:type="spellStart"/>
            <w:r w:rsidRPr="00322FA9">
              <w:rPr>
                <w:rFonts w:ascii="Times New Roman" w:eastAsia="Calibri" w:hAnsi="Times New Roman" w:cs="Times New Roman"/>
                <w:szCs w:val="28"/>
              </w:rPr>
              <w:t>Немировский</w:t>
            </w:r>
            <w:proofErr w:type="spellEnd"/>
            <w:r w:rsidRPr="00322FA9">
              <w:rPr>
                <w:rFonts w:ascii="Times New Roman" w:eastAsia="Calibri" w:hAnsi="Times New Roman" w:cs="Times New Roman"/>
                <w:szCs w:val="28"/>
              </w:rPr>
              <w:t xml:space="preserve"> А.И., Ильинская Л.С., </w:t>
            </w:r>
            <w:proofErr w:type="spellStart"/>
            <w:r w:rsidRPr="00322FA9">
              <w:rPr>
                <w:rFonts w:ascii="Times New Roman" w:eastAsia="Calibri" w:hAnsi="Times New Roman" w:cs="Times New Roman"/>
                <w:szCs w:val="28"/>
              </w:rPr>
              <w:t>Уколова</w:t>
            </w:r>
            <w:proofErr w:type="spellEnd"/>
            <w:r w:rsidRPr="00322FA9">
              <w:rPr>
                <w:rFonts w:ascii="Times New Roman" w:eastAsia="Calibri" w:hAnsi="Times New Roman" w:cs="Times New Roman"/>
                <w:szCs w:val="28"/>
              </w:rPr>
              <w:t xml:space="preserve"> В.И. Античность: история и культура, т. 1. М., 1994;</w:t>
            </w:r>
          </w:p>
          <w:p w:rsidR="00322FA9" w:rsidRPr="00322FA9" w:rsidRDefault="00322FA9" w:rsidP="00322FA9">
            <w:pPr>
              <w:pStyle w:val="ab"/>
              <w:numPr>
                <w:ilvl w:val="0"/>
                <w:numId w:val="15"/>
              </w:numPr>
              <w:tabs>
                <w:tab w:val="left" w:pos="277"/>
              </w:tabs>
              <w:ind w:left="33" w:firstLine="0"/>
              <w:rPr>
                <w:rFonts w:ascii="Times New Roman" w:eastAsia="Calibri" w:hAnsi="Times New Roman" w:cs="Times New Roman"/>
                <w:szCs w:val="28"/>
              </w:rPr>
            </w:pPr>
            <w:proofErr w:type="spellStart"/>
            <w:r w:rsidRPr="00322FA9">
              <w:rPr>
                <w:rFonts w:ascii="Times New Roman" w:eastAsia="Calibri" w:hAnsi="Times New Roman" w:cs="Times New Roman"/>
                <w:szCs w:val="28"/>
              </w:rPr>
              <w:t>Павсаний</w:t>
            </w:r>
            <w:proofErr w:type="spellEnd"/>
            <w:r w:rsidRPr="00322FA9">
              <w:rPr>
                <w:rFonts w:ascii="Times New Roman" w:eastAsia="Calibri" w:hAnsi="Times New Roman" w:cs="Times New Roman"/>
                <w:szCs w:val="28"/>
              </w:rPr>
              <w:t xml:space="preserve">. Описание Эллады, т. 1-2. М., 1994; </w:t>
            </w:r>
          </w:p>
          <w:p w:rsidR="00322FA9" w:rsidRPr="00322FA9" w:rsidRDefault="00322FA9" w:rsidP="00322FA9">
            <w:pPr>
              <w:pStyle w:val="ab"/>
              <w:numPr>
                <w:ilvl w:val="0"/>
                <w:numId w:val="15"/>
              </w:numPr>
              <w:tabs>
                <w:tab w:val="left" w:pos="277"/>
              </w:tabs>
              <w:ind w:left="33" w:firstLine="0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 w:rsidRPr="00322FA9">
              <w:rPr>
                <w:rFonts w:ascii="Times New Roman" w:eastAsia="Calibri" w:hAnsi="Times New Roman" w:cs="Times New Roman"/>
                <w:szCs w:val="28"/>
              </w:rPr>
              <w:t xml:space="preserve">Полевой В.М. Искусство Греции. Древний мир. М.,1970; </w:t>
            </w:r>
          </w:p>
          <w:p w:rsidR="00322FA9" w:rsidRPr="00322FA9" w:rsidRDefault="00322FA9" w:rsidP="00322FA9">
            <w:pPr>
              <w:pStyle w:val="ab"/>
              <w:numPr>
                <w:ilvl w:val="0"/>
                <w:numId w:val="15"/>
              </w:numPr>
              <w:tabs>
                <w:tab w:val="left" w:pos="277"/>
              </w:tabs>
              <w:ind w:left="33" w:firstLine="0"/>
              <w:rPr>
                <w:rFonts w:ascii="Times New Roman" w:eastAsia="Calibri" w:hAnsi="Times New Roman" w:cs="Times New Roman"/>
                <w:noProof/>
                <w:szCs w:val="28"/>
                <w:lang w:val="kk-KZ"/>
              </w:rPr>
            </w:pPr>
            <w:r w:rsidRPr="00322FA9">
              <w:rPr>
                <w:rFonts w:ascii="Times New Roman" w:eastAsia="Calibri" w:hAnsi="Times New Roman" w:cs="Times New Roman"/>
                <w:noProof/>
                <w:szCs w:val="28"/>
                <w:lang w:val="kk-KZ"/>
              </w:rPr>
              <w:t>Поршнев В. Музей в культурном наследии античности. -  М., 2003.</w:t>
            </w:r>
          </w:p>
          <w:p w:rsidR="00322FA9" w:rsidRPr="00322FA9" w:rsidRDefault="00322FA9" w:rsidP="00322FA9">
            <w:pPr>
              <w:pStyle w:val="ab"/>
              <w:numPr>
                <w:ilvl w:val="0"/>
                <w:numId w:val="15"/>
              </w:numPr>
              <w:tabs>
                <w:tab w:val="left" w:pos="277"/>
              </w:tabs>
              <w:ind w:left="33" w:firstLine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22FA9">
              <w:rPr>
                <w:rFonts w:ascii="Times New Roman" w:eastAsia="Calibri" w:hAnsi="Times New Roman" w:cs="Times New Roman"/>
                <w:szCs w:val="28"/>
              </w:rPr>
              <w:t>Андреев Ю.В. Цена свободы и гармонии. Несколько штрихов к портрету греческой цивилизации. СПб</w:t>
            </w:r>
            <w:proofErr w:type="gramStart"/>
            <w:r w:rsidRPr="00322FA9">
              <w:rPr>
                <w:rFonts w:ascii="Times New Roman" w:eastAsia="Calibri" w:hAnsi="Times New Roman" w:cs="Times New Roman"/>
                <w:szCs w:val="28"/>
              </w:rPr>
              <w:t xml:space="preserve">., </w:t>
            </w:r>
            <w:proofErr w:type="gramEnd"/>
            <w:r w:rsidRPr="00322FA9">
              <w:rPr>
                <w:rFonts w:ascii="Times New Roman" w:eastAsia="Calibri" w:hAnsi="Times New Roman" w:cs="Times New Roman"/>
                <w:szCs w:val="28"/>
              </w:rPr>
              <w:t xml:space="preserve">1998; </w:t>
            </w:r>
          </w:p>
          <w:p w:rsidR="00322FA9" w:rsidRPr="00322FA9" w:rsidRDefault="00322FA9" w:rsidP="00322FA9">
            <w:pPr>
              <w:pStyle w:val="ab"/>
              <w:numPr>
                <w:ilvl w:val="0"/>
                <w:numId w:val="15"/>
              </w:numPr>
              <w:tabs>
                <w:tab w:val="left" w:pos="277"/>
              </w:tabs>
              <w:ind w:left="33" w:firstLine="0"/>
              <w:jc w:val="both"/>
              <w:rPr>
                <w:rFonts w:ascii="Times New Roman" w:eastAsia="Calibri" w:hAnsi="Times New Roman" w:cs="Times New Roman"/>
                <w:b/>
                <w:noProof/>
                <w:szCs w:val="28"/>
                <w:lang w:val="kk-KZ"/>
              </w:rPr>
            </w:pPr>
            <w:r w:rsidRPr="00322FA9">
              <w:rPr>
                <w:rFonts w:ascii="Times New Roman" w:eastAsia="Calibri" w:hAnsi="Times New Roman" w:cs="Times New Roman"/>
                <w:szCs w:val="28"/>
              </w:rPr>
              <w:t xml:space="preserve">Алпатов М.В. Художественные проблемы искусства Древней Греции. М., 1987; </w:t>
            </w:r>
          </w:p>
          <w:p w:rsidR="00322FA9" w:rsidRPr="00322FA9" w:rsidRDefault="00322FA9" w:rsidP="00322FA9">
            <w:pPr>
              <w:pStyle w:val="ab"/>
              <w:numPr>
                <w:ilvl w:val="0"/>
                <w:numId w:val="15"/>
              </w:numPr>
              <w:tabs>
                <w:tab w:val="left" w:pos="277"/>
              </w:tabs>
              <w:ind w:left="33" w:firstLine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proofErr w:type="spellStart"/>
            <w:r w:rsidRPr="00322FA9">
              <w:rPr>
                <w:rFonts w:ascii="Times New Roman" w:eastAsia="Calibri" w:hAnsi="Times New Roman" w:cs="Times New Roman"/>
                <w:szCs w:val="28"/>
              </w:rPr>
              <w:t>Гаспаров</w:t>
            </w:r>
            <w:proofErr w:type="spellEnd"/>
            <w:r w:rsidRPr="00322FA9">
              <w:rPr>
                <w:rFonts w:ascii="Times New Roman" w:eastAsia="Calibri" w:hAnsi="Times New Roman" w:cs="Times New Roman"/>
                <w:szCs w:val="28"/>
              </w:rPr>
              <w:t xml:space="preserve"> М.Л. Занимательная Греция: Рассказы о древнегреческой культуре. М., 1995; 2002; </w:t>
            </w:r>
          </w:p>
          <w:p w:rsidR="00322FA9" w:rsidRPr="00322FA9" w:rsidRDefault="00322FA9" w:rsidP="00322FA9">
            <w:pPr>
              <w:pStyle w:val="ab"/>
              <w:numPr>
                <w:ilvl w:val="0"/>
                <w:numId w:val="15"/>
              </w:numPr>
              <w:tabs>
                <w:tab w:val="left" w:pos="277"/>
              </w:tabs>
              <w:ind w:left="33" w:firstLine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22FA9">
              <w:rPr>
                <w:rFonts w:ascii="Times New Roman" w:eastAsia="Calibri" w:hAnsi="Times New Roman" w:cs="Times New Roman"/>
                <w:szCs w:val="28"/>
              </w:rPr>
              <w:t xml:space="preserve">Головня В.В. История античного театра. М., 1972; </w:t>
            </w:r>
          </w:p>
          <w:p w:rsidR="00322FA9" w:rsidRPr="00322FA9" w:rsidRDefault="00322FA9" w:rsidP="00322FA9">
            <w:pPr>
              <w:pStyle w:val="ab"/>
              <w:numPr>
                <w:ilvl w:val="0"/>
                <w:numId w:val="15"/>
              </w:numPr>
              <w:tabs>
                <w:tab w:val="left" w:pos="277"/>
              </w:tabs>
              <w:ind w:left="33" w:firstLine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 xml:space="preserve"> </w:t>
            </w:r>
            <w:r w:rsidRPr="00322FA9">
              <w:rPr>
                <w:rFonts w:ascii="Times New Roman" w:eastAsia="Calibri" w:hAnsi="Times New Roman" w:cs="Times New Roman"/>
                <w:szCs w:val="28"/>
              </w:rPr>
              <w:t>Полевой В.М. Искусство Греции. Древний мир. М.,1970</w:t>
            </w:r>
          </w:p>
          <w:p w:rsidR="00322FA9" w:rsidRPr="00322FA9" w:rsidRDefault="00322FA9" w:rsidP="00322FA9">
            <w:pPr>
              <w:pStyle w:val="ab"/>
              <w:numPr>
                <w:ilvl w:val="0"/>
                <w:numId w:val="15"/>
              </w:numPr>
              <w:tabs>
                <w:tab w:val="left" w:pos="277"/>
              </w:tabs>
              <w:ind w:left="33" w:firstLine="0"/>
              <w:rPr>
                <w:rFonts w:ascii="Times New Roman" w:eastAsia="Calibri" w:hAnsi="Times New Roman" w:cs="Times New Roman"/>
                <w:szCs w:val="28"/>
              </w:rPr>
            </w:pPr>
            <w:proofErr w:type="spellStart"/>
            <w:r w:rsidRPr="00322FA9">
              <w:rPr>
                <w:rFonts w:ascii="Times New Roman" w:eastAsia="Calibri" w:hAnsi="Times New Roman" w:cs="Times New Roman"/>
                <w:szCs w:val="28"/>
              </w:rPr>
              <w:t>Ремпель</w:t>
            </w:r>
            <w:proofErr w:type="spellEnd"/>
            <w:r w:rsidRPr="00322FA9">
              <w:rPr>
                <w:rFonts w:ascii="Times New Roman" w:eastAsia="Calibri" w:hAnsi="Times New Roman" w:cs="Times New Roman"/>
                <w:szCs w:val="28"/>
              </w:rPr>
              <w:t>, Л.И. Искусство Среднего востока. М..1978.</w:t>
            </w:r>
          </w:p>
          <w:p w:rsidR="00322FA9" w:rsidRPr="00322FA9" w:rsidRDefault="00322FA9" w:rsidP="00322FA9">
            <w:pPr>
              <w:pStyle w:val="ab"/>
              <w:numPr>
                <w:ilvl w:val="0"/>
                <w:numId w:val="15"/>
              </w:numPr>
              <w:tabs>
                <w:tab w:val="left" w:pos="277"/>
              </w:tabs>
              <w:ind w:left="33" w:firstLine="0"/>
              <w:jc w:val="both"/>
              <w:rPr>
                <w:rFonts w:ascii="Times New Roman" w:eastAsia="Calibri" w:hAnsi="Times New Roman" w:cs="Times New Roman"/>
                <w:noProof/>
                <w:szCs w:val="24"/>
                <w:lang w:val="kk-KZ"/>
              </w:rPr>
            </w:pPr>
            <w:r w:rsidRPr="00322FA9">
              <w:rPr>
                <w:rFonts w:ascii="Times New Roman" w:eastAsia="Calibri" w:hAnsi="Times New Roman" w:cs="Times New Roman"/>
                <w:szCs w:val="28"/>
                <w:lang w:val="kk-KZ"/>
              </w:rPr>
              <w:lastRenderedPageBreak/>
              <w:t xml:space="preserve"> Поршнев </w:t>
            </w:r>
            <w:r w:rsidRPr="00322FA9">
              <w:rPr>
                <w:rFonts w:ascii="Times New Roman" w:eastAsia="Calibri" w:hAnsi="Times New Roman" w:cs="Times New Roman"/>
                <w:noProof/>
                <w:szCs w:val="24"/>
                <w:lang w:val="kk-KZ"/>
              </w:rPr>
              <w:t xml:space="preserve">В. </w:t>
            </w:r>
            <w:r w:rsidRPr="00322FA9">
              <w:rPr>
                <w:rFonts w:ascii="Times New Roman" w:eastAsia="Calibri" w:hAnsi="Times New Roman" w:cs="Times New Roman"/>
                <w:noProof/>
                <w:szCs w:val="28"/>
                <w:lang w:val="kk-KZ"/>
              </w:rPr>
              <w:t>Музей в культурном наследии античности. -  М., 2012.</w:t>
            </w:r>
          </w:p>
          <w:p w:rsidR="00322FA9" w:rsidRPr="00322FA9" w:rsidRDefault="00322FA9" w:rsidP="00322FA9">
            <w:pPr>
              <w:pStyle w:val="ab"/>
              <w:numPr>
                <w:ilvl w:val="0"/>
                <w:numId w:val="15"/>
              </w:numPr>
              <w:tabs>
                <w:tab w:val="left" w:pos="277"/>
              </w:tabs>
              <w:ind w:left="33" w:firstLine="0"/>
              <w:jc w:val="both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 xml:space="preserve"> </w:t>
            </w:r>
            <w:r w:rsidRPr="00322FA9">
              <w:rPr>
                <w:rFonts w:ascii="Times New Roman" w:eastAsia="Calibri" w:hAnsi="Times New Roman" w:cs="Times New Roman"/>
                <w:szCs w:val="28"/>
                <w:lang w:val="kk-KZ"/>
              </w:rPr>
              <w:t>Стародуб-Еникеева Т.Х. Сокровища исламской архитектуры. М., 2004</w:t>
            </w:r>
          </w:p>
          <w:p w:rsidR="00322FA9" w:rsidRPr="00322FA9" w:rsidRDefault="00322FA9" w:rsidP="00322FA9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277"/>
              </w:tabs>
              <w:suppressAutoHyphens/>
              <w:autoSpaceDN w:val="0"/>
              <w:ind w:left="33" w:right="-518" w:firstLine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Cs w:val="28"/>
                <w:lang w:val="kk-KZ"/>
              </w:rPr>
            </w:pPr>
            <w:r>
              <w:rPr>
                <w:rFonts w:ascii="Times New Roman" w:eastAsia="Andale Sans UI" w:hAnsi="Times New Roman" w:cs="Times New Roman"/>
                <w:kern w:val="3"/>
                <w:szCs w:val="28"/>
                <w:lang w:val="kk-KZ"/>
              </w:rPr>
              <w:t xml:space="preserve"> </w:t>
            </w:r>
            <w:r w:rsidRPr="00322FA9">
              <w:rPr>
                <w:rFonts w:ascii="Times New Roman" w:eastAsia="Andale Sans UI" w:hAnsi="Times New Roman" w:cs="Times New Roman"/>
                <w:kern w:val="3"/>
                <w:szCs w:val="28"/>
                <w:lang w:val="kk-KZ"/>
              </w:rPr>
              <w:t>Мұхажанова, Т.Н.. Әлем музейлерінің тарихы.- Алматы, 2011</w:t>
            </w:r>
          </w:p>
          <w:p w:rsidR="00322FA9" w:rsidRPr="00322FA9" w:rsidRDefault="00322FA9" w:rsidP="00322FA9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277"/>
              </w:tabs>
              <w:suppressAutoHyphens/>
              <w:autoSpaceDN w:val="0"/>
              <w:ind w:left="33" w:right="-518" w:firstLine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Cs w:val="28"/>
                <w:lang w:val="kk-KZ"/>
              </w:rPr>
              <w:t xml:space="preserve"> </w:t>
            </w:r>
            <w:r w:rsidRPr="00322FA9">
              <w:rPr>
                <w:rFonts w:ascii="Times New Roman" w:eastAsia="Andale Sans UI" w:hAnsi="Times New Roman" w:cs="Times New Roman"/>
                <w:kern w:val="3"/>
                <w:szCs w:val="28"/>
              </w:rPr>
              <w:t>Заболотная И.В., Музееведение. М. 1994.</w:t>
            </w:r>
          </w:p>
          <w:p w:rsidR="00322FA9" w:rsidRPr="00322FA9" w:rsidRDefault="00322FA9" w:rsidP="00322FA9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277"/>
              </w:tabs>
              <w:suppressAutoHyphens/>
              <w:autoSpaceDN w:val="0"/>
              <w:ind w:left="33" w:right="-518" w:firstLine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Cs w:val="28"/>
                <w:lang w:val="kk-KZ"/>
              </w:rPr>
              <w:t xml:space="preserve"> </w:t>
            </w:r>
            <w:r w:rsidRPr="00322FA9">
              <w:rPr>
                <w:rFonts w:ascii="Times New Roman" w:eastAsia="Andale Sans UI" w:hAnsi="Times New Roman" w:cs="Times New Roman"/>
                <w:kern w:val="3"/>
                <w:szCs w:val="28"/>
              </w:rPr>
              <w:t>Словарь актуальных музейных терминов. – М., 2009</w:t>
            </w:r>
          </w:p>
          <w:p w:rsidR="00322FA9" w:rsidRPr="00322FA9" w:rsidRDefault="00322FA9" w:rsidP="00322FA9">
            <w:pPr>
              <w:pStyle w:val="ab"/>
              <w:numPr>
                <w:ilvl w:val="0"/>
                <w:numId w:val="15"/>
              </w:numPr>
              <w:tabs>
                <w:tab w:val="left" w:pos="277"/>
              </w:tabs>
              <w:ind w:left="33" w:right="-518" w:firstLine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eastAsia="Andale Sans UI" w:hAnsi="Times New Roman" w:cs="Times New Roman"/>
                <w:kern w:val="3"/>
                <w:szCs w:val="28"/>
                <w:lang w:val="kk-KZ"/>
              </w:rPr>
              <w:t xml:space="preserve"> </w:t>
            </w:r>
            <w:r w:rsidRPr="00322FA9">
              <w:rPr>
                <w:rFonts w:ascii="Times New Roman" w:hAnsi="Times New Roman" w:cs="Times New Roman"/>
                <w:szCs w:val="28"/>
                <w:lang w:val="kk-KZ"/>
              </w:rPr>
              <w:t>Ионина Н.А. Сто великих музеев мира. - М. 1999.</w:t>
            </w:r>
          </w:p>
          <w:p w:rsidR="00322FA9" w:rsidRPr="00322FA9" w:rsidRDefault="00322FA9" w:rsidP="00322FA9">
            <w:pPr>
              <w:pStyle w:val="ab"/>
              <w:numPr>
                <w:ilvl w:val="0"/>
                <w:numId w:val="15"/>
              </w:numPr>
              <w:tabs>
                <w:tab w:val="left" w:pos="277"/>
              </w:tabs>
              <w:ind w:left="33" w:right="-518" w:firstLine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322FA9">
              <w:rPr>
                <w:rFonts w:ascii="Times New Roman" w:hAnsi="Times New Roman" w:cs="Times New Roman"/>
                <w:szCs w:val="28"/>
                <w:lang w:val="kk-KZ"/>
              </w:rPr>
              <w:t>Юренева Т.Ю. Музей в мировой культуре. - М., 2003.</w:t>
            </w:r>
          </w:p>
          <w:p w:rsidR="00322FA9" w:rsidRPr="00322FA9" w:rsidRDefault="00322FA9" w:rsidP="00322FA9">
            <w:pPr>
              <w:pStyle w:val="ab"/>
              <w:numPr>
                <w:ilvl w:val="0"/>
                <w:numId w:val="15"/>
              </w:numPr>
              <w:tabs>
                <w:tab w:val="left" w:pos="277"/>
              </w:tabs>
              <w:ind w:left="33" w:right="-518" w:firstLine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322FA9">
              <w:rPr>
                <w:rFonts w:ascii="Times New Roman" w:hAnsi="Times New Roman" w:cs="Times New Roman"/>
                <w:szCs w:val="28"/>
                <w:lang w:val="kk-KZ"/>
              </w:rPr>
              <w:t>Мииманбаева Ф.Н. Мировые музей. А.,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2</w:t>
            </w:r>
            <w:r w:rsidRPr="00322FA9">
              <w:rPr>
                <w:rFonts w:ascii="Times New Roman" w:hAnsi="Times New Roman" w:cs="Times New Roman"/>
                <w:szCs w:val="28"/>
                <w:lang w:val="kk-KZ"/>
              </w:rPr>
              <w:t>011</w:t>
            </w:r>
          </w:p>
          <w:p w:rsidR="00EA494C" w:rsidRPr="00322FA9" w:rsidRDefault="00EA494C" w:rsidP="00EA494C">
            <w:pPr>
              <w:rPr>
                <w:lang w:val="kk-KZ"/>
              </w:rPr>
            </w:pPr>
            <w:r w:rsidRPr="00322FA9">
              <w:rPr>
                <w:b/>
                <w:lang w:val="kk-KZ"/>
              </w:rPr>
              <w:t>Онлайн қолжетімді</w:t>
            </w:r>
            <w:r>
              <w:rPr>
                <w:lang w:val="kk-KZ"/>
              </w:rPr>
              <w:t xml:space="preserve">: </w:t>
            </w:r>
            <w:r w:rsidRPr="00322FA9">
              <w:rPr>
                <w:lang w:val="kk-KZ"/>
              </w:rPr>
              <w:t>www.</w:t>
            </w:r>
            <w:hyperlink r:id="rId6" w:history="1">
              <w:r w:rsidRPr="00322FA9">
                <w:rPr>
                  <w:rStyle w:val="a5"/>
                  <w:lang w:val="kk-KZ"/>
                </w:rPr>
                <w:t>http://csmrk.kz</w:t>
              </w:r>
            </w:hyperlink>
            <w:r w:rsidRPr="00322FA9">
              <w:rPr>
                <w:lang w:val="kk-KZ"/>
              </w:rPr>
              <w:t xml:space="preserve">, </w:t>
            </w:r>
            <w:hyperlink r:id="rId7" w:history="1">
              <w:r w:rsidRPr="00322FA9">
                <w:rPr>
                  <w:rStyle w:val="a5"/>
                  <w:lang w:val="kk-KZ"/>
                </w:rPr>
                <w:t>http://www.museum.ru</w:t>
              </w:r>
            </w:hyperlink>
            <w:r w:rsidRPr="00322FA9">
              <w:rPr>
                <w:lang w:val="kk-KZ"/>
              </w:rPr>
              <w:t xml:space="preserve"> , </w:t>
            </w:r>
            <w:r w:rsidR="005F2E32">
              <w:fldChar w:fldCharType="begin"/>
            </w:r>
            <w:r w:rsidR="005F2E32" w:rsidRPr="00322FA9">
              <w:rPr>
                <w:lang w:val="kk-KZ"/>
              </w:rPr>
              <w:instrText>HYPERLINK "http://www.rusmuseum.ru"</w:instrText>
            </w:r>
            <w:r w:rsidR="005F2E32">
              <w:fldChar w:fldCharType="separate"/>
            </w:r>
            <w:r w:rsidRPr="00322FA9">
              <w:rPr>
                <w:rStyle w:val="a5"/>
                <w:lang w:val="kk-KZ"/>
              </w:rPr>
              <w:t>http://www.rusmuseum.ru</w:t>
            </w:r>
            <w:r w:rsidR="005F2E32">
              <w:fldChar w:fldCharType="end"/>
            </w:r>
            <w:r w:rsidRPr="00322FA9">
              <w:rPr>
                <w:lang w:val="kk-KZ"/>
              </w:rPr>
              <w:t xml:space="preserve"> , </w:t>
            </w:r>
            <w:r w:rsidR="005F2E32">
              <w:fldChar w:fldCharType="begin"/>
            </w:r>
            <w:r w:rsidR="005F2E32" w:rsidRPr="00322FA9">
              <w:rPr>
                <w:lang w:val="kk-KZ"/>
              </w:rPr>
              <w:instrText>HYPERLINK "http://muzey.kz"</w:instrText>
            </w:r>
            <w:r w:rsidR="005F2E32">
              <w:fldChar w:fldCharType="separate"/>
            </w:r>
            <w:r w:rsidRPr="00322FA9">
              <w:rPr>
                <w:rStyle w:val="a5"/>
                <w:lang w:val="kk-KZ"/>
              </w:rPr>
              <w:t>http://muzey.kz</w:t>
            </w:r>
            <w:r w:rsidR="005F2E32">
              <w:fldChar w:fldCharType="end"/>
            </w:r>
            <w:r w:rsidRPr="00322FA9">
              <w:rPr>
                <w:lang w:val="kk-KZ"/>
              </w:rPr>
              <w:t xml:space="preserve">  </w:t>
            </w:r>
          </w:p>
        </w:tc>
      </w:tr>
      <w:tr w:rsidR="00EA494C" w:rsidRPr="00322FA9" w:rsidTr="002E461F">
        <w:tc>
          <w:tcPr>
            <w:tcW w:w="1668" w:type="dxa"/>
            <w:gridSpan w:val="2"/>
          </w:tcPr>
          <w:p w:rsidR="00EA494C" w:rsidRPr="00221528" w:rsidRDefault="00EA494C" w:rsidP="002F2714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lastRenderedPageBreak/>
              <w:t>Университет</w:t>
            </w:r>
            <w:r w:rsidR="002F2714" w:rsidRPr="00221528">
              <w:rPr>
                <w:b/>
              </w:rPr>
              <w:t xml:space="preserve"> </w:t>
            </w:r>
            <w:r w:rsidR="002F2714" w:rsidRPr="00221528">
              <w:rPr>
                <w:b/>
                <w:lang w:val="kk-KZ"/>
              </w:rPr>
              <w:t>құндылықтары аясындағы академиялық саясат</w:t>
            </w:r>
          </w:p>
        </w:tc>
        <w:tc>
          <w:tcPr>
            <w:tcW w:w="8108" w:type="dxa"/>
            <w:gridSpan w:val="9"/>
          </w:tcPr>
          <w:p w:rsidR="00EA494C" w:rsidRPr="002E461F" w:rsidRDefault="002F2714" w:rsidP="002E461F">
            <w:pPr>
              <w:ind w:right="112"/>
              <w:jc w:val="both"/>
              <w:rPr>
                <w:lang w:val="kk-KZ"/>
              </w:rPr>
            </w:pPr>
            <w:r>
              <w:rPr>
                <w:lang w:val="kk-KZ"/>
              </w:rPr>
              <w:t>Университеттің академиялық саясатына сәйкес кейбір жағдайлар (</w:t>
            </w:r>
            <w:r w:rsidR="002E461F">
              <w:rPr>
                <w:lang w:val="kk-KZ"/>
              </w:rPr>
              <w:t>ауруға шалдығу, апатқа ұшырау, аяқ асты жағдайлар т.б.</w:t>
            </w:r>
            <w:r>
              <w:rPr>
                <w:lang w:val="kk-KZ"/>
              </w:rPr>
              <w:t>)</w:t>
            </w:r>
            <w:r w:rsidR="002E461F">
              <w:rPr>
                <w:lang w:val="kk-KZ"/>
              </w:rPr>
              <w:t xml:space="preserve"> үй тапсырмасының немесе жобаны өткізілу уақыты ұзартылады. Сабақ барысында студенттің аікірталастарға, жаттығуларға белсенді араласуы пән бойынша қойылатын қорытынды бағада көрініс береді. Диалог, қойылған сұраққа жауап беру есепке қояды. Мүмкіндігі шектеулі студенттер </w:t>
            </w:r>
            <w:r w:rsidR="005F2E32">
              <w:rPr>
                <w:lang w:val="en-US"/>
              </w:rPr>
              <w:fldChar w:fldCharType="begin"/>
            </w:r>
            <w:r w:rsidR="002E461F" w:rsidRPr="002E461F">
              <w:rPr>
                <w:lang w:val="kk-KZ"/>
              </w:rPr>
              <w:instrText xml:space="preserve"> HYPERLINK "mailto:terekbaevazhaz@gmail.com" </w:instrText>
            </w:r>
            <w:r w:rsidR="005F2E32">
              <w:rPr>
                <w:lang w:val="en-US"/>
              </w:rPr>
              <w:fldChar w:fldCharType="separate"/>
            </w:r>
            <w:r w:rsidR="002E461F" w:rsidRPr="002E461F">
              <w:rPr>
                <w:rStyle w:val="a5"/>
                <w:lang w:val="kk-KZ"/>
              </w:rPr>
              <w:t>terekbaevazhaz@gmail.com</w:t>
            </w:r>
            <w:r w:rsidR="005F2E32">
              <w:rPr>
                <w:lang w:val="en-US"/>
              </w:rPr>
              <w:fldChar w:fldCharType="end"/>
            </w:r>
            <w:r w:rsidR="002E461F" w:rsidRPr="002E461F">
              <w:rPr>
                <w:lang w:val="kk-KZ"/>
              </w:rPr>
              <w:t xml:space="preserve"> </w:t>
            </w:r>
            <w:r w:rsidR="002E461F">
              <w:rPr>
                <w:lang w:val="kk-KZ"/>
              </w:rPr>
              <w:t xml:space="preserve">адресі, </w:t>
            </w:r>
            <w:r w:rsidR="002E461F" w:rsidRPr="002E461F">
              <w:rPr>
                <w:lang w:val="kk-KZ"/>
              </w:rPr>
              <w:t>87023545387</w:t>
            </w:r>
            <w:r w:rsidR="002E461F">
              <w:rPr>
                <w:lang w:val="kk-KZ"/>
              </w:rPr>
              <w:t xml:space="preserve"> телефоны бойынша кеңес ала алады.</w:t>
            </w:r>
          </w:p>
        </w:tc>
      </w:tr>
      <w:tr w:rsidR="00EA494C" w:rsidRPr="00322FA9" w:rsidTr="002E461F">
        <w:trPr>
          <w:trHeight w:val="1266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EA494C" w:rsidRPr="00221528" w:rsidRDefault="00EA494C" w:rsidP="00615D19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t>Бағалау және аттестациялау саясаты</w:t>
            </w:r>
          </w:p>
          <w:p w:rsidR="00EA494C" w:rsidRPr="00221528" w:rsidRDefault="00EA494C" w:rsidP="00615D19">
            <w:pPr>
              <w:rPr>
                <w:b/>
                <w:lang w:val="kk-KZ"/>
              </w:rPr>
            </w:pPr>
          </w:p>
        </w:tc>
        <w:tc>
          <w:tcPr>
            <w:tcW w:w="8108" w:type="dxa"/>
            <w:gridSpan w:val="9"/>
            <w:tcBorders>
              <w:bottom w:val="single" w:sz="4" w:space="0" w:color="auto"/>
            </w:tcBorders>
          </w:tcPr>
          <w:p w:rsidR="00C90F98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b/>
                <w:lang w:val="kk-KZ"/>
              </w:rPr>
              <w:t>Критерийлік бағалау:</w:t>
            </w:r>
            <w:r w:rsidRPr="002E4E16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C90F98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b/>
                <w:lang w:val="kk-KZ"/>
              </w:rPr>
              <w:t>Суммативті бағалау:</w:t>
            </w:r>
            <w:r w:rsidRPr="002E4E16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 / бағдарламалар)</w:t>
            </w:r>
          </w:p>
          <w:p w:rsidR="00EA494C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lang w:val="kk-KZ"/>
              </w:rPr>
              <w:t xml:space="preserve">Қорытынды баға төмендегі формула бойынша есептеледі: </w:t>
            </w:r>
            <m:oMath>
              <m:r>
                <m:rPr>
                  <m:sty m:val="p"/>
                </m:rPr>
                <w:rPr>
                  <w:rFonts w:ascii="Cambria Math"/>
                  <w:lang w:val="kk-KZ"/>
                </w:rPr>
                <m:t>Пән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бойынша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қорытынды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баға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0,6+0,1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МТ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+0,3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ЕН</m:t>
              </m:r>
            </m:oMath>
          </w:p>
        </w:tc>
      </w:tr>
      <w:tr w:rsidR="00EA494C" w:rsidRPr="00322FA9" w:rsidTr="00632FD1"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CA08BD">
            <w:pPr>
              <w:jc w:val="center"/>
              <w:rPr>
                <w:lang w:val="kk-KZ"/>
              </w:rPr>
            </w:pPr>
            <w:r w:rsidRPr="00666F3C">
              <w:rPr>
                <w:b/>
                <w:lang w:val="kk-KZ"/>
              </w:rPr>
              <w:t>Оқу курсы мазмұнын жүзеге асыру күнтізбесі:</w:t>
            </w:r>
          </w:p>
        </w:tc>
      </w:tr>
      <w:tr w:rsidR="00EA494C" w:rsidRPr="00F45DFA" w:rsidTr="000576C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C622B7" w:rsidRDefault="00EA494C" w:rsidP="00615D19">
            <w:pPr>
              <w:jc w:val="center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Апта </w:t>
            </w:r>
          </w:p>
        </w:tc>
        <w:tc>
          <w:tcPr>
            <w:tcW w:w="5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C622B7" w:rsidRDefault="00EA494C" w:rsidP="00CA08BD">
            <w:pPr>
              <w:jc w:val="center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Тақырыптардың атауы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C622B7" w:rsidRDefault="00EA494C" w:rsidP="00615D19">
            <w:pPr>
              <w:jc w:val="center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Сағат саны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C622B7" w:rsidRDefault="00EA494C" w:rsidP="00615D19">
            <w:pPr>
              <w:jc w:val="center"/>
              <w:rPr>
                <w:b/>
              </w:rPr>
            </w:pPr>
            <w:proofErr w:type="spellStart"/>
            <w:r w:rsidRPr="00C622B7">
              <w:rPr>
                <w:b/>
              </w:rPr>
              <w:t>Максимал</w:t>
            </w:r>
            <w:proofErr w:type="spellEnd"/>
            <w:r w:rsidRPr="00C622B7">
              <w:rPr>
                <w:b/>
                <w:lang w:val="kk-KZ"/>
              </w:rPr>
              <w:t>ды</w:t>
            </w:r>
            <w:r w:rsidRPr="00C622B7">
              <w:rPr>
                <w:b/>
              </w:rPr>
              <w:t xml:space="preserve"> балл</w:t>
            </w:r>
          </w:p>
        </w:tc>
      </w:tr>
      <w:tr w:rsidR="00EA494C" w:rsidRPr="00FA0324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</w:tcPr>
          <w:p w:rsidR="00EA494C" w:rsidRPr="000576C0" w:rsidRDefault="00EA494C" w:rsidP="00615D19">
            <w:pPr>
              <w:jc w:val="both"/>
              <w:rPr>
                <w:b/>
                <w:lang w:val="kk-KZ"/>
              </w:rPr>
            </w:pPr>
            <w:r w:rsidRPr="000576C0">
              <w:rPr>
                <w:b/>
                <w:lang w:val="kk-KZ"/>
              </w:rPr>
              <w:t xml:space="preserve">1 дәріс. </w:t>
            </w:r>
            <w:r w:rsidRPr="000576C0">
              <w:rPr>
                <w:rFonts w:eastAsia="Adobe Fangsong Std R"/>
                <w:lang w:val="kk-KZ"/>
              </w:rPr>
              <w:t>Кіріспе.</w:t>
            </w:r>
            <w:r w:rsidRPr="000576C0">
              <w:rPr>
                <w:rFonts w:eastAsia="Adobe Fangsong Std R"/>
                <w:noProof/>
                <w:lang w:val="kk-KZ"/>
              </w:rPr>
              <w:t xml:space="preserve"> </w:t>
            </w:r>
            <w:r w:rsidR="00B31AA7" w:rsidRPr="000576C0">
              <w:rPr>
                <w:lang w:val="kk-KZ"/>
              </w:rPr>
              <w:t>Ежелгі дүние және ортағасырдағы протомузейлер</w:t>
            </w:r>
            <w:r w:rsidR="00B31AA7" w:rsidRPr="000576C0">
              <w:rPr>
                <w:rFonts w:eastAsia="Adobe Fangsong Std R"/>
                <w:noProof/>
                <w:lang w:val="kk-KZ"/>
              </w:rPr>
              <w:t xml:space="preserve"> пәнінің мақсаты мен міндеттері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</w:tr>
      <w:tr w:rsidR="00EA494C" w:rsidRPr="00FA0324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2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A494C" w:rsidRPr="000576C0" w:rsidRDefault="00EA494C" w:rsidP="00B31AA7">
            <w:pPr>
              <w:jc w:val="both"/>
              <w:rPr>
                <w:lang w:val="kk-KZ"/>
              </w:rPr>
            </w:pPr>
            <w:r w:rsidRPr="000576C0">
              <w:rPr>
                <w:b/>
                <w:lang w:val="kk-KZ"/>
              </w:rPr>
              <w:t>1 практикалық сабақ.</w:t>
            </w:r>
            <w:r w:rsidR="00E40C91" w:rsidRPr="000576C0">
              <w:rPr>
                <w:b/>
                <w:lang w:val="kk-KZ"/>
              </w:rPr>
              <w:t xml:space="preserve"> </w:t>
            </w:r>
            <w:r w:rsidR="00B31AA7" w:rsidRPr="000576C0">
              <w:rPr>
                <w:lang w:val="kk-KZ"/>
              </w:rPr>
              <w:t>Мусейон, студиоло, пинакотека, глиптотека, академия, кабинет, ликей</w:t>
            </w:r>
            <w:r w:rsidR="000576C0" w:rsidRPr="000576C0">
              <w:rPr>
                <w:lang w:val="kk-KZ"/>
              </w:rPr>
              <w:t xml:space="preserve"> сөздері</w:t>
            </w:r>
            <w:r w:rsidR="000576C0">
              <w:rPr>
                <w:lang w:val="kk-KZ"/>
              </w:rPr>
              <w:t>н талдау.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FA0324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B31AA7">
            <w:pPr>
              <w:autoSpaceDE w:val="0"/>
              <w:autoSpaceDN w:val="0"/>
              <w:adjustRightInd w:val="0"/>
              <w:rPr>
                <w:rFonts w:eastAsiaTheme="minorHAnsi"/>
                <w:lang w:val="kk-KZ"/>
              </w:rPr>
            </w:pPr>
            <w:r w:rsidRPr="00C622B7">
              <w:rPr>
                <w:b/>
                <w:lang w:val="kk-KZ"/>
              </w:rPr>
              <w:t xml:space="preserve">2 дәріс. </w:t>
            </w:r>
            <w:r w:rsidR="000576C0" w:rsidRPr="000576C0">
              <w:rPr>
                <w:lang w:val="kk-KZ"/>
              </w:rPr>
              <w:t>Эллинизм дәуіріндегі Александриялық мусеон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en-US"/>
              </w:rPr>
            </w:pPr>
          </w:p>
        </w:tc>
      </w:tr>
      <w:tr w:rsidR="00EA494C" w:rsidRPr="00FA0324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4B14F0" w:rsidRDefault="00EA494C" w:rsidP="004B14F0">
            <w:pPr>
              <w:jc w:val="both"/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2 практикалық сабақ. </w:t>
            </w:r>
            <w:r w:rsidR="004B14F0">
              <w:rPr>
                <w:lang w:val="kk-KZ"/>
              </w:rPr>
              <w:t>Ежелгі дүниедегі протомузейлер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FA0324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3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B14F0" w:rsidRDefault="00EA494C" w:rsidP="004B14F0">
            <w:pPr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3 дәріс. </w:t>
            </w:r>
            <w:r w:rsidR="004B14F0">
              <w:rPr>
                <w:lang w:val="kk-KZ"/>
              </w:rPr>
              <w:t xml:space="preserve">Ежелгі Грекияның архитектурасы, </w:t>
            </w:r>
          </w:p>
          <w:p w:rsidR="00EA494C" w:rsidRPr="004B14F0" w:rsidRDefault="004B14F0" w:rsidP="004B14F0">
            <w:pPr>
              <w:rPr>
                <w:rFonts w:eastAsia="Adobe Fangsong Std R"/>
                <w:lang w:val="kk-KZ"/>
              </w:rPr>
            </w:pPr>
            <w:r>
              <w:rPr>
                <w:lang w:val="kk-KZ"/>
              </w:rPr>
              <w:t>ғибадатханалар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</w:rPr>
            </w:pPr>
            <w:r w:rsidRPr="00C622B7">
              <w:rPr>
                <w:b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</w:p>
        </w:tc>
      </w:tr>
      <w:tr w:rsidR="00EA494C" w:rsidRPr="00FA0324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0D023E" w:rsidRDefault="00EA494C" w:rsidP="000576C0">
            <w:pPr>
              <w:ind w:left="66" w:hanging="66"/>
              <w:jc w:val="both"/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3 практикалық сабақ. </w:t>
            </w:r>
            <w:r w:rsidR="000D023E">
              <w:rPr>
                <w:lang w:val="kk-KZ"/>
              </w:rPr>
              <w:t>Персеполь үйінділері</w:t>
            </w:r>
            <w:r w:rsidR="00D73407">
              <w:rPr>
                <w:lang w:val="kk-KZ"/>
              </w:rPr>
              <w:t xml:space="preserve">, </w:t>
            </w:r>
            <w:r w:rsidR="00D73407">
              <w:rPr>
                <w:rFonts w:eastAsia="Andale Sans UI"/>
                <w:color w:val="000000"/>
                <w:spacing w:val="-10"/>
                <w:lang w:val="kk-KZ"/>
              </w:rPr>
              <w:t>Афиналық Акрополь пинакотекасы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8A5D4D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6</w:t>
            </w:r>
          </w:p>
        </w:tc>
      </w:tr>
      <w:tr w:rsidR="00EA494C" w:rsidRPr="002F480F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0576C0">
            <w:pPr>
              <w:jc w:val="both"/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1 СӨЖ. </w:t>
            </w:r>
            <w:r w:rsidR="004B14F0" w:rsidRPr="000D023E">
              <w:rPr>
                <w:lang w:val="kk-KZ"/>
              </w:rPr>
              <w:t>Қасиетті Олимпия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20</w:t>
            </w:r>
          </w:p>
        </w:tc>
      </w:tr>
      <w:tr w:rsidR="00EA494C" w:rsidRPr="002F480F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4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4B14F0" w:rsidRDefault="00EA494C" w:rsidP="000576C0">
            <w:pPr>
              <w:jc w:val="both"/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4 дәріс. </w:t>
            </w:r>
            <w:r w:rsidR="004B14F0">
              <w:rPr>
                <w:lang w:val="kk-KZ"/>
              </w:rPr>
              <w:t>Ежелгі Рим өнері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</w:p>
        </w:tc>
      </w:tr>
      <w:tr w:rsidR="00EA494C" w:rsidRPr="002F480F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D73407" w:rsidRDefault="00EA494C" w:rsidP="00D73407">
            <w:pPr>
              <w:jc w:val="both"/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4 практикалық сабақ. </w:t>
            </w:r>
            <w:r w:rsidR="00D73407">
              <w:rPr>
                <w:lang w:val="kk-KZ"/>
              </w:rPr>
              <w:t>Ежелгі Рим өнерінің ерекшелігі мен эстетикасы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6</w:t>
            </w:r>
          </w:p>
        </w:tc>
      </w:tr>
      <w:tr w:rsidR="00EA494C" w:rsidRPr="00FA0324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5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4B14F0" w:rsidRDefault="00EA494C" w:rsidP="000576C0">
            <w:pPr>
              <w:jc w:val="both"/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5 дәріс. </w:t>
            </w:r>
            <w:r w:rsidR="004B14F0">
              <w:rPr>
                <w:lang w:val="kk-KZ"/>
              </w:rPr>
              <w:t>Ислам әлемінің керамикасы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en-US"/>
              </w:rPr>
            </w:pPr>
          </w:p>
        </w:tc>
      </w:tr>
      <w:tr w:rsidR="00EA494C" w:rsidRPr="00FA0324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0576C0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5 практикалық сабақ. </w:t>
            </w:r>
            <w:r w:rsidR="00BF38B3">
              <w:rPr>
                <w:lang w:val="kk-KZ"/>
              </w:rPr>
              <w:t>Ортағасырдағы (</w:t>
            </w:r>
            <w:r w:rsidR="00BF38B3" w:rsidRPr="0046384B">
              <w:rPr>
                <w:lang w:val="kk-KZ"/>
              </w:rPr>
              <w:t>IV-V</w:t>
            </w:r>
            <w:r w:rsidR="00BF38B3">
              <w:rPr>
                <w:lang w:val="kk-KZ"/>
              </w:rPr>
              <w:t xml:space="preserve"> ғғ.) шіркеулік және корольдік қазына қоймалары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  <w:r w:rsidRPr="00C622B7">
              <w:rPr>
                <w:lang w:val="kk-KZ"/>
              </w:rPr>
              <w:t>6</w:t>
            </w:r>
          </w:p>
        </w:tc>
      </w:tr>
      <w:tr w:rsidR="00EA494C" w:rsidRPr="00FA0324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4B14F0" w:rsidRDefault="00EA494C" w:rsidP="000576C0">
            <w:pPr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2 СӨЖ. </w:t>
            </w:r>
            <w:r w:rsidR="004B14F0">
              <w:rPr>
                <w:lang w:val="kk-KZ"/>
              </w:rPr>
              <w:t>Қытайдың ежелгі өнері, керамикасы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20</w:t>
            </w:r>
          </w:p>
        </w:tc>
      </w:tr>
      <w:tr w:rsidR="00EA494C" w:rsidRPr="00FA0324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3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6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46384B" w:rsidRDefault="00EA494C" w:rsidP="00BF38B3">
            <w:pPr>
              <w:jc w:val="both"/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6 дәріс. </w:t>
            </w:r>
            <w:r w:rsidR="00BF38B3">
              <w:rPr>
                <w:lang w:val="kk-KZ"/>
              </w:rPr>
              <w:t>Қайта өрлеу дәуіріндегі музей мекемелерінің қалыптасуы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</w:p>
        </w:tc>
      </w:tr>
      <w:tr w:rsidR="00EA494C" w:rsidRPr="00FA0324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46384B" w:rsidRDefault="00EA494C" w:rsidP="000576C0">
            <w:pPr>
              <w:rPr>
                <w:rFonts w:eastAsia="Adobe Fangsong Std R"/>
                <w:lang w:val="kk-KZ"/>
              </w:rPr>
            </w:pPr>
            <w:r w:rsidRPr="00C622B7">
              <w:rPr>
                <w:b/>
                <w:lang w:val="kk-KZ"/>
              </w:rPr>
              <w:t xml:space="preserve">6 практикалық сабақ. </w:t>
            </w:r>
            <w:r w:rsidR="00BF38B3">
              <w:rPr>
                <w:lang w:val="kk-KZ"/>
              </w:rPr>
              <w:t>Қайта өрлеу дәуіріндегі анатомиялық театр және университет музейлері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  <w:r w:rsidRPr="00C622B7">
              <w:rPr>
                <w:lang w:val="kk-KZ"/>
              </w:rPr>
              <w:t>6</w:t>
            </w:r>
          </w:p>
        </w:tc>
      </w:tr>
      <w:tr w:rsidR="00EA494C" w:rsidRPr="005961F9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7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BF38B3" w:rsidRDefault="00EA494C" w:rsidP="00BF38B3">
            <w:pPr>
              <w:jc w:val="both"/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7 дәріс. </w:t>
            </w:r>
            <w:r w:rsidR="00BF38B3">
              <w:rPr>
                <w:lang w:val="kk-KZ"/>
              </w:rPr>
              <w:t>Қайта өрлеу дәуіріндегі галереялар тарихы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en-US"/>
              </w:rPr>
            </w:pPr>
          </w:p>
        </w:tc>
      </w:tr>
      <w:tr w:rsidR="00EA494C" w:rsidRPr="005961F9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BF38B3" w:rsidRDefault="00EA494C" w:rsidP="00BF38B3">
            <w:pPr>
              <w:rPr>
                <w:rFonts w:eastAsia="Adobe Fangsong Std R"/>
                <w:lang w:val="kk-KZ"/>
              </w:rPr>
            </w:pPr>
            <w:r w:rsidRPr="00C622B7">
              <w:rPr>
                <w:b/>
                <w:lang w:val="kk-KZ"/>
              </w:rPr>
              <w:t xml:space="preserve">7 практикалық сабақ. </w:t>
            </w:r>
            <w:r w:rsidR="00BF38B3">
              <w:rPr>
                <w:lang w:val="kk-KZ"/>
              </w:rPr>
              <w:t>Уффици, Питти, Боргезе, Брер галереялары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6</w:t>
            </w:r>
          </w:p>
        </w:tc>
      </w:tr>
      <w:tr w:rsidR="00EA494C" w:rsidRPr="005961F9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BF38B3" w:rsidRDefault="00EA494C" w:rsidP="000576C0">
            <w:pPr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3 СӨЖ. </w:t>
            </w:r>
            <w:r w:rsidR="00BF38B3">
              <w:rPr>
                <w:lang w:val="kk-KZ"/>
              </w:rPr>
              <w:t>Ұлттық Рим галереясы (Барберини галереясы)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20</w:t>
            </w:r>
          </w:p>
        </w:tc>
      </w:tr>
      <w:tr w:rsidR="00EA494C" w:rsidRPr="005961F9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 аралық бақылау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100</w:t>
            </w:r>
          </w:p>
        </w:tc>
      </w:tr>
      <w:tr w:rsidR="00EA494C" w:rsidRPr="005961F9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МТ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100</w:t>
            </w:r>
          </w:p>
        </w:tc>
      </w:tr>
      <w:tr w:rsidR="00EA494C" w:rsidRPr="00FA0324" w:rsidTr="00BF3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1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8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BF38B3">
            <w:pPr>
              <w:autoSpaceDE w:val="0"/>
              <w:autoSpaceDN w:val="0"/>
              <w:adjustRightInd w:val="0"/>
              <w:rPr>
                <w:rFonts w:eastAsia="Adobe Fangsong Std R"/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8 дәріс. </w:t>
            </w:r>
            <w:r w:rsidR="00BF38B3">
              <w:rPr>
                <w:lang w:val="kk-KZ"/>
              </w:rPr>
              <w:t xml:space="preserve">Қайта өрлеу дәуіріндегі пинакотекалар 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en-US"/>
              </w:rPr>
            </w:pPr>
          </w:p>
        </w:tc>
      </w:tr>
      <w:tr w:rsidR="00EA494C" w:rsidRPr="00FA0324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2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0576C0">
            <w:pPr>
              <w:rPr>
                <w:rFonts w:eastAsia="Adobe Fangsong Std R"/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8 практикалық сабақ. </w:t>
            </w:r>
            <w:r w:rsidR="00D73407">
              <w:rPr>
                <w:lang w:val="kk-KZ"/>
              </w:rPr>
              <w:t>Ватикан музейлері: Борджиа, Никколин капелласы, Сиктин капелласы, Египет және Этрус музейі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5961F9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9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D73407">
            <w:pPr>
              <w:autoSpaceDE w:val="0"/>
              <w:autoSpaceDN w:val="0"/>
              <w:adjustRightInd w:val="0"/>
              <w:rPr>
                <w:rFonts w:eastAsia="Adobe Fangsong Std R"/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9 дәріс. </w:t>
            </w:r>
            <w:r w:rsidR="00D73407">
              <w:rPr>
                <w:lang w:val="kk-KZ"/>
              </w:rPr>
              <w:t>Ислам елдерінің архитектурасы: Парсы, Египет, Түркия, Сирия, Орта Азия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</w:p>
          <w:p w:rsidR="00EA494C" w:rsidRPr="00C622B7" w:rsidRDefault="00EA494C" w:rsidP="00615D19">
            <w:pPr>
              <w:rPr>
                <w:lang w:val="kk-KZ"/>
              </w:rPr>
            </w:pPr>
          </w:p>
        </w:tc>
      </w:tr>
      <w:tr w:rsidR="00EA494C" w:rsidRPr="005961F9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D71F9B" w:rsidRDefault="00EA494C" w:rsidP="004509B7">
            <w:pPr>
              <w:jc w:val="both"/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9 практикалық сабақ. </w:t>
            </w:r>
            <w:r w:rsidR="00D71F9B">
              <w:rPr>
                <w:lang w:val="kk-KZ"/>
              </w:rPr>
              <w:t>Түркия: Топкапы тарихы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C479BD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B04D03" w:rsidTr="00920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3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C156FB" w:rsidRDefault="00EA494C" w:rsidP="004509B7">
            <w:pPr>
              <w:rPr>
                <w:rFonts w:eastAsia="Adobe Fangsong Std R"/>
                <w:lang w:val="kk-KZ"/>
              </w:rPr>
            </w:pPr>
            <w:r w:rsidRPr="00C622B7">
              <w:rPr>
                <w:b/>
                <w:lang w:val="kk-KZ"/>
              </w:rPr>
              <w:t xml:space="preserve">4 СӨЖ. </w:t>
            </w:r>
            <w:r w:rsidR="004509B7" w:rsidRPr="00C156FB">
              <w:rPr>
                <w:lang w:val="kk-KZ"/>
              </w:rPr>
              <w:t>Әулие Петрдың шіркеуі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C479BD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15</w:t>
            </w:r>
          </w:p>
        </w:tc>
      </w:tr>
      <w:tr w:rsidR="00EA494C" w:rsidRPr="00987B9B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10</w:t>
            </w:r>
            <w:r w:rsidR="00166305">
              <w:rPr>
                <w:b/>
                <w:lang w:val="kk-KZ"/>
              </w:rPr>
              <w:t>-</w:t>
            </w:r>
            <w:r w:rsidR="00166305" w:rsidRPr="00987B9B">
              <w:rPr>
                <w:b/>
                <w:lang w:val="kk-KZ"/>
              </w:rPr>
              <w:t>11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9204C9" w:rsidRDefault="00EA494C" w:rsidP="009204C9">
            <w:pPr>
              <w:jc w:val="both"/>
              <w:rPr>
                <w:lang w:val="kk-KZ"/>
              </w:rPr>
            </w:pPr>
            <w:r w:rsidRPr="00C622B7">
              <w:rPr>
                <w:b/>
                <w:lang w:val="kk-KZ"/>
              </w:rPr>
              <w:t>10</w:t>
            </w:r>
            <w:r w:rsidR="00166305">
              <w:rPr>
                <w:b/>
                <w:lang w:val="kk-KZ"/>
              </w:rPr>
              <w:t>-11</w:t>
            </w:r>
            <w:r w:rsidRPr="00C622B7">
              <w:rPr>
                <w:b/>
                <w:lang w:val="kk-KZ"/>
              </w:rPr>
              <w:t xml:space="preserve"> дәріс. </w:t>
            </w:r>
            <w:r w:rsidR="009204C9">
              <w:rPr>
                <w:lang w:val="kk-KZ"/>
              </w:rPr>
              <w:t>Ежелгі дәуір мүсіндеме өнері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</w:p>
        </w:tc>
      </w:tr>
      <w:tr w:rsidR="00EA494C" w:rsidRPr="00987B9B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D71F9B" w:rsidRDefault="00EA494C" w:rsidP="009204C9">
            <w:pPr>
              <w:rPr>
                <w:rFonts w:eastAsia="Adobe Fangsong Std R"/>
                <w:bCs/>
                <w:lang w:val="kk-KZ"/>
              </w:rPr>
            </w:pPr>
            <w:r w:rsidRPr="00C622B7">
              <w:rPr>
                <w:b/>
                <w:lang w:val="kk-KZ"/>
              </w:rPr>
              <w:t>10</w:t>
            </w:r>
            <w:r w:rsidR="00166305">
              <w:rPr>
                <w:b/>
                <w:lang w:val="kk-KZ"/>
              </w:rPr>
              <w:t>-11</w:t>
            </w:r>
            <w:r w:rsidRPr="00C622B7">
              <w:rPr>
                <w:b/>
                <w:lang w:val="kk-KZ"/>
              </w:rPr>
              <w:t xml:space="preserve"> практикалық (зертханалық) сабақ. </w:t>
            </w:r>
            <w:r w:rsidR="009204C9">
              <w:rPr>
                <w:lang w:val="kk-KZ"/>
              </w:rPr>
              <w:t>Азияның «мүсін» мектебі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  <w:r w:rsidR="00166305">
              <w:rPr>
                <w:lang w:val="kk-KZ"/>
              </w:rPr>
              <w:t>+5</w:t>
            </w:r>
          </w:p>
        </w:tc>
      </w:tr>
      <w:tr w:rsidR="00EA494C" w:rsidRPr="00987B9B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166305" w:rsidP="00615D1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9204C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  <w:r w:rsidR="00166305">
              <w:rPr>
                <w:b/>
                <w:lang w:val="kk-KZ"/>
              </w:rPr>
              <w:t>2</w:t>
            </w:r>
            <w:r w:rsidRPr="00C622B7">
              <w:rPr>
                <w:b/>
                <w:lang w:val="kk-KZ"/>
              </w:rPr>
              <w:t xml:space="preserve"> дәріс.</w:t>
            </w:r>
            <w:r w:rsidR="004509B7">
              <w:rPr>
                <w:lang w:val="kk-KZ"/>
              </w:rPr>
              <w:t xml:space="preserve"> </w:t>
            </w:r>
            <w:r w:rsidR="009204C9">
              <w:rPr>
                <w:lang w:val="kk-KZ"/>
              </w:rPr>
              <w:t>Ортағасырлардағы мүсіндеменің негізгі бағыттары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</w:p>
        </w:tc>
      </w:tr>
      <w:tr w:rsidR="00EA494C" w:rsidRPr="00FA0324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9204C9" w:rsidRDefault="00EA494C" w:rsidP="009204C9">
            <w:pPr>
              <w:rPr>
                <w:rFonts w:eastAsia="Adobe Fangsong Std R"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  <w:r w:rsidR="00166305">
              <w:rPr>
                <w:b/>
                <w:lang w:val="kk-KZ"/>
              </w:rPr>
              <w:t>2</w:t>
            </w:r>
            <w:r w:rsidRPr="00C622B7">
              <w:rPr>
                <w:b/>
                <w:lang w:val="kk-KZ"/>
              </w:rPr>
              <w:t xml:space="preserve"> практикалық сабақ. </w:t>
            </w:r>
            <w:r w:rsidR="009204C9">
              <w:rPr>
                <w:lang w:val="kk-KZ"/>
              </w:rPr>
              <w:t>Қайта өркендеу дәуіріндегі мүсіндеме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FA0324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9204C9" w:rsidRDefault="00EA494C" w:rsidP="004509B7">
            <w:pPr>
              <w:pStyle w:val="a7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9204C9">
              <w:rPr>
                <w:b/>
                <w:sz w:val="24"/>
                <w:szCs w:val="24"/>
                <w:lang w:val="kk-KZ"/>
              </w:rPr>
              <w:t>5 СӨЖ.</w:t>
            </w:r>
            <w:r w:rsidR="00C156FB" w:rsidRPr="009204C9">
              <w:rPr>
                <w:sz w:val="24"/>
                <w:szCs w:val="24"/>
                <w:lang w:val="kk-KZ"/>
              </w:rPr>
              <w:t xml:space="preserve"> </w:t>
            </w:r>
            <w:r w:rsidR="009204C9" w:rsidRPr="009204C9">
              <w:rPr>
                <w:sz w:val="24"/>
                <w:szCs w:val="24"/>
                <w:lang w:val="kk-KZ"/>
              </w:rPr>
              <w:t>Сақтар мен түркі дәуіріндегі мүсіндеме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en-US"/>
              </w:rPr>
            </w:pPr>
            <w:r w:rsidRPr="00C622B7">
              <w:rPr>
                <w:lang w:val="en-US"/>
              </w:rPr>
              <w:t>15</w:t>
            </w:r>
          </w:p>
        </w:tc>
      </w:tr>
      <w:tr w:rsidR="00203DCB" w:rsidRPr="00FA0324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13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03DCB" w:rsidRPr="00C622B7" w:rsidRDefault="00203DCB" w:rsidP="000576C0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13 дәріс. </w:t>
            </w:r>
            <w:r w:rsidR="009204C9">
              <w:rPr>
                <w:lang w:val="kk-KZ"/>
              </w:rPr>
              <w:t>Испания архитектурасы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03DCB" w:rsidRPr="00C622B7" w:rsidRDefault="00203DCB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203DCB" w:rsidRPr="00FA0324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DCB" w:rsidRPr="00C622B7" w:rsidRDefault="00203DCB" w:rsidP="000576C0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13 практикалық сабақ. 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</w:p>
        </w:tc>
      </w:tr>
      <w:tr w:rsidR="00203DCB" w:rsidRPr="00FA0324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203DCB" w:rsidRPr="00C622B7" w:rsidRDefault="00203DCB" w:rsidP="000576C0">
            <w:pPr>
              <w:jc w:val="both"/>
              <w:rPr>
                <w:b/>
                <w:bCs/>
                <w:lang w:val="kk-KZ"/>
              </w:rPr>
            </w:pPr>
            <w:r w:rsidRPr="00C622B7">
              <w:rPr>
                <w:b/>
                <w:lang w:val="kk-KZ"/>
              </w:rPr>
              <w:t xml:space="preserve">6 СӨЖ. </w:t>
            </w:r>
            <w:r w:rsidR="009204C9">
              <w:rPr>
                <w:lang w:val="kk-KZ"/>
              </w:rPr>
              <w:t>Испания архитектурасы. Антонио Гауди.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DCB" w:rsidRPr="00C622B7" w:rsidRDefault="00203DCB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15</w:t>
            </w:r>
          </w:p>
        </w:tc>
      </w:tr>
      <w:tr w:rsidR="00EA494C" w:rsidRPr="00FC778E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166305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14</w:t>
            </w:r>
            <w:r>
              <w:rPr>
                <w:b/>
                <w:lang w:val="kk-KZ"/>
              </w:rPr>
              <w:t>-</w:t>
            </w:r>
            <w:r w:rsidRPr="00C622B7">
              <w:rPr>
                <w:b/>
                <w:lang w:val="kk-KZ"/>
              </w:rPr>
              <w:t>15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166305" w:rsidP="000576C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14-</w:t>
            </w:r>
            <w:r w:rsidR="00EA494C" w:rsidRPr="00C622B7">
              <w:rPr>
                <w:b/>
                <w:lang w:val="kk-KZ"/>
              </w:rPr>
              <w:t xml:space="preserve">15 дәріс. </w:t>
            </w:r>
            <w:r w:rsidR="00C156FB">
              <w:rPr>
                <w:lang w:val="kk-KZ"/>
              </w:rPr>
              <w:t>Мәмлүктер дәуіріндегі архитектура және күмбездер. Тадж Махал, Агра, Сефевид кесенесі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en-US"/>
              </w:rPr>
            </w:pPr>
          </w:p>
        </w:tc>
      </w:tr>
      <w:tr w:rsidR="00EA494C" w:rsidRPr="00FC778E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95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166305" w:rsidP="000576C0">
            <w:pPr>
              <w:rPr>
                <w:rFonts w:eastAsia="Adobe Fangsong Std R"/>
                <w:bCs/>
                <w:lang w:val="kk-KZ" w:eastAsia="ko-KR"/>
              </w:rPr>
            </w:pPr>
            <w:r>
              <w:rPr>
                <w:b/>
                <w:lang w:val="kk-KZ"/>
              </w:rPr>
              <w:t>14-</w:t>
            </w:r>
            <w:r w:rsidR="00EA494C" w:rsidRPr="00C622B7">
              <w:rPr>
                <w:b/>
                <w:lang w:val="kk-KZ"/>
              </w:rPr>
              <w:t xml:space="preserve">15 практикалық (зертханалық) сабақ. </w:t>
            </w:r>
            <w:r w:rsidR="00C156FB">
              <w:rPr>
                <w:lang w:val="kk-KZ"/>
              </w:rPr>
              <w:t>Осман империясы тұсындағы сәндік қолданбалы өнер.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  <w:r w:rsidR="00166305">
              <w:rPr>
                <w:lang w:val="kk-KZ"/>
              </w:rPr>
              <w:t>+5</w:t>
            </w:r>
          </w:p>
        </w:tc>
      </w:tr>
      <w:tr w:rsidR="00EA494C" w:rsidRPr="00FA0324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4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0576C0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7 СӨЖ. 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15</w:t>
            </w:r>
          </w:p>
        </w:tc>
      </w:tr>
      <w:tr w:rsidR="00EA494C" w:rsidRPr="00FA0324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 аралық бақылау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en-US"/>
              </w:rPr>
            </w:pPr>
            <w:r w:rsidRPr="00C622B7">
              <w:rPr>
                <w:b/>
                <w:lang w:val="kk-KZ"/>
              </w:rPr>
              <w:t>10</w:t>
            </w:r>
            <w:r w:rsidRPr="00C622B7">
              <w:rPr>
                <w:b/>
                <w:lang w:val="en-US"/>
              </w:rPr>
              <w:t>0</w:t>
            </w:r>
          </w:p>
        </w:tc>
      </w:tr>
      <w:tr w:rsidR="00EA494C" w:rsidRPr="00FA0324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61674D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ЕМТИХАН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100</w:t>
            </w:r>
          </w:p>
        </w:tc>
      </w:tr>
      <w:tr w:rsidR="00EA494C" w:rsidRPr="00FA0324" w:rsidTr="00057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61674D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БАРЛЫҒЫ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100</w:t>
            </w:r>
          </w:p>
        </w:tc>
      </w:tr>
    </w:tbl>
    <w:p w:rsidR="002A3401" w:rsidRPr="00FA0324" w:rsidRDefault="002A3401" w:rsidP="002A3401">
      <w:pPr>
        <w:jc w:val="both"/>
        <w:rPr>
          <w:rFonts w:ascii="Kz Times New Roman" w:hAnsi="Kz Times New Roman" w:cs="Kz Times New Roman"/>
          <w:b/>
          <w:lang w:val="kk-KZ"/>
        </w:rPr>
      </w:pPr>
    </w:p>
    <w:p w:rsidR="002B0E44" w:rsidRPr="007F56BA" w:rsidRDefault="007F56BA" w:rsidP="002B0E44">
      <w:pPr>
        <w:autoSpaceDE w:val="0"/>
        <w:autoSpaceDN w:val="0"/>
        <w:adjustRightInd w:val="0"/>
        <w:jc w:val="both"/>
        <w:rPr>
          <w:b/>
          <w:bCs/>
          <w:lang w:val="kk-KZ"/>
        </w:rPr>
      </w:pPr>
      <w:r w:rsidRPr="007F56BA">
        <w:rPr>
          <w:b/>
          <w:bCs/>
          <w:lang w:val="kk-KZ"/>
        </w:rPr>
        <w:t>Факультет деканы</w:t>
      </w:r>
      <w:r w:rsidRPr="007F56BA">
        <w:rPr>
          <w:b/>
          <w:lang w:val="kk-KZ"/>
        </w:rPr>
        <w:t>_____________________ Ноғайбаева М.С.</w:t>
      </w:r>
    </w:p>
    <w:p w:rsidR="007F56BA" w:rsidRPr="007F56BA" w:rsidRDefault="007F56BA" w:rsidP="0053141F">
      <w:pPr>
        <w:rPr>
          <w:b/>
          <w:lang w:val="kk-KZ"/>
        </w:rPr>
      </w:pPr>
    </w:p>
    <w:p w:rsidR="007F56BA" w:rsidRPr="007F56BA" w:rsidRDefault="007F56BA" w:rsidP="007F56BA">
      <w:pPr>
        <w:rPr>
          <w:b/>
          <w:lang w:val="kk-KZ"/>
        </w:rPr>
      </w:pPr>
      <w:r w:rsidRPr="007F56BA">
        <w:rPr>
          <w:b/>
          <w:lang w:val="kk-KZ"/>
        </w:rPr>
        <w:t>Әдістемелік кеңес</w:t>
      </w:r>
      <w:r>
        <w:rPr>
          <w:b/>
          <w:lang w:val="kk-KZ"/>
        </w:rPr>
        <w:t xml:space="preserve"> төрайымы____________</w:t>
      </w:r>
    </w:p>
    <w:p w:rsidR="007F56BA" w:rsidRPr="007F56BA" w:rsidRDefault="007F56BA" w:rsidP="0053141F">
      <w:pPr>
        <w:rPr>
          <w:b/>
          <w:lang w:val="kk-KZ"/>
        </w:rPr>
      </w:pPr>
    </w:p>
    <w:p w:rsidR="007F56BA" w:rsidRPr="007F56BA" w:rsidRDefault="007F56BA" w:rsidP="007F56BA">
      <w:pPr>
        <w:rPr>
          <w:b/>
          <w:lang w:val="kk-KZ"/>
        </w:rPr>
      </w:pPr>
      <w:r w:rsidRPr="007F56BA">
        <w:rPr>
          <w:b/>
          <w:lang w:val="kk-KZ"/>
        </w:rPr>
        <w:t>Кафедра меңгерушісі ___________________Омаров Г.К.</w:t>
      </w:r>
    </w:p>
    <w:p w:rsidR="007F56BA" w:rsidRPr="007F56BA" w:rsidRDefault="007F56BA" w:rsidP="0053141F">
      <w:pPr>
        <w:rPr>
          <w:b/>
          <w:lang w:val="kk-KZ"/>
        </w:rPr>
      </w:pPr>
    </w:p>
    <w:p w:rsidR="0053141F" w:rsidRPr="007F56BA" w:rsidRDefault="0053141F" w:rsidP="0053141F">
      <w:pPr>
        <w:rPr>
          <w:b/>
          <w:lang w:val="kk-KZ"/>
        </w:rPr>
      </w:pPr>
      <w:r w:rsidRPr="007F56BA">
        <w:rPr>
          <w:b/>
          <w:lang w:val="kk-KZ"/>
        </w:rPr>
        <w:t>Оқытушы_____________________________</w:t>
      </w:r>
      <w:r w:rsidR="007F56BA" w:rsidRPr="007F56BA">
        <w:rPr>
          <w:b/>
          <w:lang w:val="kk-KZ"/>
        </w:rPr>
        <w:t xml:space="preserve"> </w:t>
      </w:r>
      <w:r w:rsidR="00DC2C13" w:rsidRPr="007F56BA">
        <w:rPr>
          <w:b/>
          <w:lang w:val="kk-KZ"/>
        </w:rPr>
        <w:t>Терекбаева Ж.М.</w:t>
      </w:r>
    </w:p>
    <w:p w:rsidR="0053141F" w:rsidRPr="007F56BA" w:rsidRDefault="0053141F" w:rsidP="0053141F">
      <w:pPr>
        <w:rPr>
          <w:b/>
          <w:lang w:val="kk-KZ"/>
        </w:rPr>
      </w:pPr>
    </w:p>
    <w:p w:rsidR="0053141F" w:rsidRPr="000E3E9C" w:rsidRDefault="0053141F" w:rsidP="0053141F">
      <w:pPr>
        <w:rPr>
          <w:lang w:val="kk-KZ"/>
        </w:rPr>
      </w:pPr>
    </w:p>
    <w:p w:rsidR="0053141F" w:rsidRPr="00666F3C" w:rsidRDefault="0053141F" w:rsidP="0053141F">
      <w:pPr>
        <w:jc w:val="center"/>
        <w:rPr>
          <w:b/>
          <w:lang w:val="kk-KZ"/>
        </w:rPr>
      </w:pPr>
    </w:p>
    <w:p w:rsidR="002B0E44" w:rsidRPr="007F08EE" w:rsidRDefault="002B0E44" w:rsidP="002B0E4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lang w:val="kk-KZ"/>
        </w:rPr>
      </w:pPr>
    </w:p>
    <w:p w:rsidR="002B0E44" w:rsidRPr="007F08EE" w:rsidRDefault="002B0E44" w:rsidP="002B0E44">
      <w:pPr>
        <w:autoSpaceDE w:val="0"/>
        <w:autoSpaceDN w:val="0"/>
        <w:adjustRightInd w:val="0"/>
        <w:rPr>
          <w:rFonts w:ascii="Calibri" w:hAnsi="Calibri" w:cs="Calibri"/>
          <w:lang w:val="kk-KZ"/>
        </w:rPr>
      </w:pPr>
    </w:p>
    <w:p w:rsidR="002B0E44" w:rsidRPr="007F08EE" w:rsidRDefault="002B0E44" w:rsidP="002B0E44">
      <w:pPr>
        <w:rPr>
          <w:lang w:val="kk-KZ"/>
        </w:rPr>
      </w:pPr>
    </w:p>
    <w:p w:rsidR="002A3401" w:rsidRPr="007F08EE" w:rsidRDefault="002A3401" w:rsidP="00D55CDC">
      <w:pPr>
        <w:ind w:left="-142" w:right="-428"/>
        <w:jc w:val="both"/>
        <w:rPr>
          <w:b/>
          <w:lang w:val="kk-KZ"/>
        </w:rPr>
      </w:pPr>
    </w:p>
    <w:sectPr w:rsidR="002A3401" w:rsidRPr="007F08EE" w:rsidSect="00AB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1C7"/>
    <w:multiLevelType w:val="hybridMultilevel"/>
    <w:tmpl w:val="28DE149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09D25CD8"/>
    <w:multiLevelType w:val="hybridMultilevel"/>
    <w:tmpl w:val="567E7B70"/>
    <w:lvl w:ilvl="0" w:tplc="BD3C3AB4">
      <w:numFmt w:val="bullet"/>
      <w:lvlText w:val="-"/>
      <w:lvlJc w:val="left"/>
      <w:pPr>
        <w:ind w:left="2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2">
    <w:nsid w:val="0D4413D8"/>
    <w:multiLevelType w:val="singleLevel"/>
    <w:tmpl w:val="B4686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</w:abstractNum>
  <w:abstractNum w:abstractNumId="3">
    <w:nsid w:val="142A3643"/>
    <w:multiLevelType w:val="hybridMultilevel"/>
    <w:tmpl w:val="FDD8D44A"/>
    <w:lvl w:ilvl="0" w:tplc="B3F09B04">
      <w:start w:val="1"/>
      <w:numFmt w:val="decimal"/>
      <w:lvlText w:val="%1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B3694"/>
    <w:multiLevelType w:val="hybridMultilevel"/>
    <w:tmpl w:val="24E4AFEE"/>
    <w:lvl w:ilvl="0" w:tplc="F6D61E4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95CBE"/>
    <w:multiLevelType w:val="hybridMultilevel"/>
    <w:tmpl w:val="534CF302"/>
    <w:lvl w:ilvl="0" w:tplc="BD3C3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AA7076"/>
    <w:multiLevelType w:val="hybridMultilevel"/>
    <w:tmpl w:val="43F6A01A"/>
    <w:lvl w:ilvl="0" w:tplc="FFFFFFFF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282509"/>
    <w:multiLevelType w:val="hybridMultilevel"/>
    <w:tmpl w:val="0234C508"/>
    <w:lvl w:ilvl="0" w:tplc="BBE6DE7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721A4"/>
    <w:multiLevelType w:val="hybridMultilevel"/>
    <w:tmpl w:val="8AB2767A"/>
    <w:lvl w:ilvl="0" w:tplc="EB7A6D96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>
    <w:nsid w:val="5EA11984"/>
    <w:multiLevelType w:val="multilevel"/>
    <w:tmpl w:val="B5C84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BC27F4"/>
    <w:multiLevelType w:val="hybridMultilevel"/>
    <w:tmpl w:val="F6608772"/>
    <w:lvl w:ilvl="0" w:tplc="FFFFFFFF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6"/>
  </w:num>
  <w:num w:numId="5">
    <w:abstractNumId w:val="12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11"/>
    <w:lvlOverride w:ilvl="0">
      <w:startOverride w:val="8"/>
    </w:lvlOverride>
  </w:num>
  <w:num w:numId="11">
    <w:abstractNumId w:val="2"/>
  </w:num>
  <w:num w:numId="12">
    <w:abstractNumId w:val="4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1703D"/>
    <w:rsid w:val="000026AF"/>
    <w:rsid w:val="00006157"/>
    <w:rsid w:val="0001102D"/>
    <w:rsid w:val="0001748E"/>
    <w:rsid w:val="00035094"/>
    <w:rsid w:val="000409F6"/>
    <w:rsid w:val="00045EB6"/>
    <w:rsid w:val="000460DC"/>
    <w:rsid w:val="000576C0"/>
    <w:rsid w:val="0006250B"/>
    <w:rsid w:val="00072505"/>
    <w:rsid w:val="000C261A"/>
    <w:rsid w:val="000D023E"/>
    <w:rsid w:val="000E6A5B"/>
    <w:rsid w:val="00101391"/>
    <w:rsid w:val="00114D1B"/>
    <w:rsid w:val="00127BA0"/>
    <w:rsid w:val="0013291A"/>
    <w:rsid w:val="00152E6E"/>
    <w:rsid w:val="0016130E"/>
    <w:rsid w:val="00166305"/>
    <w:rsid w:val="00175AF4"/>
    <w:rsid w:val="0018065A"/>
    <w:rsid w:val="001815DB"/>
    <w:rsid w:val="001D6C20"/>
    <w:rsid w:val="001E55B6"/>
    <w:rsid w:val="001E74A7"/>
    <w:rsid w:val="001F75A4"/>
    <w:rsid w:val="00203DCB"/>
    <w:rsid w:val="00213509"/>
    <w:rsid w:val="00221528"/>
    <w:rsid w:val="002250E6"/>
    <w:rsid w:val="00235E61"/>
    <w:rsid w:val="002533F3"/>
    <w:rsid w:val="002569AB"/>
    <w:rsid w:val="00267381"/>
    <w:rsid w:val="0026756D"/>
    <w:rsid w:val="00281B55"/>
    <w:rsid w:val="002A27FF"/>
    <w:rsid w:val="002A3401"/>
    <w:rsid w:val="002B0E44"/>
    <w:rsid w:val="002C27F3"/>
    <w:rsid w:val="002D3959"/>
    <w:rsid w:val="002E461F"/>
    <w:rsid w:val="002E4E16"/>
    <w:rsid w:val="002F2714"/>
    <w:rsid w:val="002F480F"/>
    <w:rsid w:val="002F495A"/>
    <w:rsid w:val="003016EB"/>
    <w:rsid w:val="00307BB3"/>
    <w:rsid w:val="00314C51"/>
    <w:rsid w:val="00322FA9"/>
    <w:rsid w:val="0032727B"/>
    <w:rsid w:val="00333F10"/>
    <w:rsid w:val="0035273F"/>
    <w:rsid w:val="00357202"/>
    <w:rsid w:val="0037563C"/>
    <w:rsid w:val="00386E86"/>
    <w:rsid w:val="003A3209"/>
    <w:rsid w:val="003A5DBB"/>
    <w:rsid w:val="003C2FC1"/>
    <w:rsid w:val="003D35CE"/>
    <w:rsid w:val="003F2E40"/>
    <w:rsid w:val="004034D6"/>
    <w:rsid w:val="0040381B"/>
    <w:rsid w:val="00417345"/>
    <w:rsid w:val="004247DF"/>
    <w:rsid w:val="00450213"/>
    <w:rsid w:val="004509B7"/>
    <w:rsid w:val="0046384B"/>
    <w:rsid w:val="0047145F"/>
    <w:rsid w:val="00474A06"/>
    <w:rsid w:val="00476913"/>
    <w:rsid w:val="00483B3C"/>
    <w:rsid w:val="0049258A"/>
    <w:rsid w:val="004972D8"/>
    <w:rsid w:val="004974AE"/>
    <w:rsid w:val="004A29A1"/>
    <w:rsid w:val="004A5E5B"/>
    <w:rsid w:val="004B14F0"/>
    <w:rsid w:val="004B55CD"/>
    <w:rsid w:val="004C0F09"/>
    <w:rsid w:val="004C73B5"/>
    <w:rsid w:val="004E1641"/>
    <w:rsid w:val="004F13AB"/>
    <w:rsid w:val="004F6A8D"/>
    <w:rsid w:val="005009C1"/>
    <w:rsid w:val="005172E6"/>
    <w:rsid w:val="00527041"/>
    <w:rsid w:val="0053141F"/>
    <w:rsid w:val="00533ECE"/>
    <w:rsid w:val="00544B51"/>
    <w:rsid w:val="00544F9B"/>
    <w:rsid w:val="00564700"/>
    <w:rsid w:val="005754E2"/>
    <w:rsid w:val="0058401C"/>
    <w:rsid w:val="005961F9"/>
    <w:rsid w:val="00597238"/>
    <w:rsid w:val="005A6854"/>
    <w:rsid w:val="005B1330"/>
    <w:rsid w:val="005C3AE1"/>
    <w:rsid w:val="005C4220"/>
    <w:rsid w:val="005D6EB9"/>
    <w:rsid w:val="005F1179"/>
    <w:rsid w:val="005F2E32"/>
    <w:rsid w:val="006007D6"/>
    <w:rsid w:val="006069EB"/>
    <w:rsid w:val="006103B1"/>
    <w:rsid w:val="00610BB7"/>
    <w:rsid w:val="00612F0F"/>
    <w:rsid w:val="0061597F"/>
    <w:rsid w:val="00615D19"/>
    <w:rsid w:val="0061674D"/>
    <w:rsid w:val="00631B1A"/>
    <w:rsid w:val="00632FD1"/>
    <w:rsid w:val="006401DD"/>
    <w:rsid w:val="00657225"/>
    <w:rsid w:val="006743B3"/>
    <w:rsid w:val="00677CAB"/>
    <w:rsid w:val="0068259B"/>
    <w:rsid w:val="0069102D"/>
    <w:rsid w:val="00696618"/>
    <w:rsid w:val="006A3960"/>
    <w:rsid w:val="006B3572"/>
    <w:rsid w:val="006B6B11"/>
    <w:rsid w:val="006D1C77"/>
    <w:rsid w:val="006D5A5B"/>
    <w:rsid w:val="006D5F29"/>
    <w:rsid w:val="0070702A"/>
    <w:rsid w:val="007148F2"/>
    <w:rsid w:val="00717E24"/>
    <w:rsid w:val="007252F4"/>
    <w:rsid w:val="00737635"/>
    <w:rsid w:val="007447F1"/>
    <w:rsid w:val="00750593"/>
    <w:rsid w:val="0075134C"/>
    <w:rsid w:val="0076429D"/>
    <w:rsid w:val="0078504D"/>
    <w:rsid w:val="00793145"/>
    <w:rsid w:val="007A13FE"/>
    <w:rsid w:val="007B139A"/>
    <w:rsid w:val="007B148D"/>
    <w:rsid w:val="007C0F58"/>
    <w:rsid w:val="007F08EE"/>
    <w:rsid w:val="007F561C"/>
    <w:rsid w:val="007F56BA"/>
    <w:rsid w:val="00802B6E"/>
    <w:rsid w:val="0083509E"/>
    <w:rsid w:val="00836F0D"/>
    <w:rsid w:val="008433F0"/>
    <w:rsid w:val="0084529E"/>
    <w:rsid w:val="00863F4B"/>
    <w:rsid w:val="00871182"/>
    <w:rsid w:val="0089385B"/>
    <w:rsid w:val="008A3A47"/>
    <w:rsid w:val="008A5D4D"/>
    <w:rsid w:val="008B0B59"/>
    <w:rsid w:val="008B5712"/>
    <w:rsid w:val="008C61E7"/>
    <w:rsid w:val="009122B4"/>
    <w:rsid w:val="009204C9"/>
    <w:rsid w:val="009258AC"/>
    <w:rsid w:val="0092742F"/>
    <w:rsid w:val="009331B2"/>
    <w:rsid w:val="009362CC"/>
    <w:rsid w:val="009519E2"/>
    <w:rsid w:val="00957B23"/>
    <w:rsid w:val="00987B9B"/>
    <w:rsid w:val="00992E10"/>
    <w:rsid w:val="009932DE"/>
    <w:rsid w:val="009C772B"/>
    <w:rsid w:val="009D241E"/>
    <w:rsid w:val="009D3F7F"/>
    <w:rsid w:val="009D437C"/>
    <w:rsid w:val="009E0789"/>
    <w:rsid w:val="009E080A"/>
    <w:rsid w:val="009E7319"/>
    <w:rsid w:val="009F16FE"/>
    <w:rsid w:val="00A02CCF"/>
    <w:rsid w:val="00A057C3"/>
    <w:rsid w:val="00A10163"/>
    <w:rsid w:val="00A249EA"/>
    <w:rsid w:val="00A2556A"/>
    <w:rsid w:val="00A506D8"/>
    <w:rsid w:val="00A50C52"/>
    <w:rsid w:val="00A558AF"/>
    <w:rsid w:val="00AA3032"/>
    <w:rsid w:val="00AB424C"/>
    <w:rsid w:val="00AC16F9"/>
    <w:rsid w:val="00AD2317"/>
    <w:rsid w:val="00B024CD"/>
    <w:rsid w:val="00B04D03"/>
    <w:rsid w:val="00B1703D"/>
    <w:rsid w:val="00B3134E"/>
    <w:rsid w:val="00B31AA7"/>
    <w:rsid w:val="00B354F6"/>
    <w:rsid w:val="00B35DA1"/>
    <w:rsid w:val="00B66B31"/>
    <w:rsid w:val="00B75613"/>
    <w:rsid w:val="00B87C40"/>
    <w:rsid w:val="00B938CA"/>
    <w:rsid w:val="00B97C8F"/>
    <w:rsid w:val="00BA780D"/>
    <w:rsid w:val="00BB33ED"/>
    <w:rsid w:val="00BB3E31"/>
    <w:rsid w:val="00BF38B3"/>
    <w:rsid w:val="00C06904"/>
    <w:rsid w:val="00C13159"/>
    <w:rsid w:val="00C156FB"/>
    <w:rsid w:val="00C21200"/>
    <w:rsid w:val="00C36D17"/>
    <w:rsid w:val="00C37303"/>
    <w:rsid w:val="00C41164"/>
    <w:rsid w:val="00C41AB7"/>
    <w:rsid w:val="00C439D1"/>
    <w:rsid w:val="00C45433"/>
    <w:rsid w:val="00C479BD"/>
    <w:rsid w:val="00C5450E"/>
    <w:rsid w:val="00C622B7"/>
    <w:rsid w:val="00C82794"/>
    <w:rsid w:val="00C87974"/>
    <w:rsid w:val="00C90F98"/>
    <w:rsid w:val="00CA08BD"/>
    <w:rsid w:val="00CC34A7"/>
    <w:rsid w:val="00CC355E"/>
    <w:rsid w:val="00CE69CC"/>
    <w:rsid w:val="00CE7235"/>
    <w:rsid w:val="00D13DB4"/>
    <w:rsid w:val="00D20BCA"/>
    <w:rsid w:val="00D20F63"/>
    <w:rsid w:val="00D2657D"/>
    <w:rsid w:val="00D32DE3"/>
    <w:rsid w:val="00D375D8"/>
    <w:rsid w:val="00D54DDF"/>
    <w:rsid w:val="00D55CDC"/>
    <w:rsid w:val="00D61ABF"/>
    <w:rsid w:val="00D71F9B"/>
    <w:rsid w:val="00D73407"/>
    <w:rsid w:val="00DC2C13"/>
    <w:rsid w:val="00DD35AF"/>
    <w:rsid w:val="00DE7E3B"/>
    <w:rsid w:val="00DF1687"/>
    <w:rsid w:val="00E00394"/>
    <w:rsid w:val="00E0781B"/>
    <w:rsid w:val="00E3459E"/>
    <w:rsid w:val="00E40C91"/>
    <w:rsid w:val="00E448BC"/>
    <w:rsid w:val="00E71828"/>
    <w:rsid w:val="00E73B2A"/>
    <w:rsid w:val="00E924D5"/>
    <w:rsid w:val="00E978E4"/>
    <w:rsid w:val="00EA35F7"/>
    <w:rsid w:val="00EA494C"/>
    <w:rsid w:val="00EB3771"/>
    <w:rsid w:val="00F05F49"/>
    <w:rsid w:val="00F168A4"/>
    <w:rsid w:val="00F436B6"/>
    <w:rsid w:val="00F55D0A"/>
    <w:rsid w:val="00F57714"/>
    <w:rsid w:val="00F65839"/>
    <w:rsid w:val="00F715E2"/>
    <w:rsid w:val="00F75878"/>
    <w:rsid w:val="00FC5042"/>
    <w:rsid w:val="00FC6B5B"/>
    <w:rsid w:val="00FC778E"/>
    <w:rsid w:val="00FE1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0C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8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C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C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170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C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1703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B1703D"/>
    <w:pPr>
      <w:jc w:val="both"/>
    </w:pPr>
    <w:rPr>
      <w:rFonts w:ascii="Kz Times New Roman" w:hAnsi="Kz Times New Roman" w:cs="Kz 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rsid w:val="00B1703D"/>
    <w:rPr>
      <w:rFonts w:ascii="Kz Times New Roman" w:eastAsia="Times New Roman" w:hAnsi="Kz Times New Roman" w:cs="Kz Times New Roman"/>
      <w:sz w:val="28"/>
      <w:szCs w:val="28"/>
      <w:lang w:val="kk-KZ" w:eastAsia="ru-RU"/>
    </w:rPr>
  </w:style>
  <w:style w:type="character" w:styleId="a5">
    <w:name w:val="Hyperlink"/>
    <w:basedOn w:val="a0"/>
    <w:rsid w:val="00B1703D"/>
    <w:rPr>
      <w:color w:val="0000FF"/>
      <w:u w:val="single"/>
    </w:rPr>
  </w:style>
  <w:style w:type="paragraph" w:styleId="21">
    <w:name w:val="Body Text 2"/>
    <w:basedOn w:val="a"/>
    <w:link w:val="22"/>
    <w:rsid w:val="00B170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170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B1703D"/>
    <w:rPr>
      <w:rFonts w:ascii="Times New Roman" w:hAnsi="Times New Roman"/>
      <w:color w:val="000000"/>
    </w:rPr>
  </w:style>
  <w:style w:type="paragraph" w:customStyle="1" w:styleId="a6">
    <w:name w:val="Без отступа"/>
    <w:basedOn w:val="a"/>
    <w:rsid w:val="00B1703D"/>
    <w:rPr>
      <w:sz w:val="20"/>
    </w:rPr>
  </w:style>
  <w:style w:type="paragraph" w:styleId="a7">
    <w:name w:val="Body Text Indent"/>
    <w:basedOn w:val="a"/>
    <w:link w:val="a8"/>
    <w:rsid w:val="006103B1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610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6103B1"/>
    <w:rPr>
      <w:rFonts w:eastAsia="MS Mincho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103B1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0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0C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50C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50C5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58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b">
    <w:name w:val="List Paragraph"/>
    <w:basedOn w:val="a"/>
    <w:uiPriority w:val="99"/>
    <w:qFormat/>
    <w:rsid w:val="00F658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Обычный текст"/>
    <w:basedOn w:val="a"/>
    <w:rsid w:val="00F65839"/>
    <w:pPr>
      <w:ind w:firstLine="284"/>
      <w:jc w:val="both"/>
    </w:pPr>
    <w:rPr>
      <w:noProof/>
      <w:color w:val="000000"/>
    </w:rPr>
  </w:style>
  <w:style w:type="character" w:customStyle="1" w:styleId="shorttext">
    <w:name w:val="short_text"/>
    <w:rsid w:val="00F65839"/>
    <w:rPr>
      <w:rFonts w:cs="Times New Roman"/>
    </w:rPr>
  </w:style>
  <w:style w:type="paragraph" w:customStyle="1" w:styleId="11">
    <w:name w:val="Абзац списка1"/>
    <w:basedOn w:val="a"/>
    <w:rsid w:val="00F658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737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66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90F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90F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useu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smrk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C3987-8D92-49E6-9EBB-2AF5FEDE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Айдок</cp:lastModifiedBy>
  <cp:revision>2</cp:revision>
  <dcterms:created xsi:type="dcterms:W3CDTF">2019-01-04T12:45:00Z</dcterms:created>
  <dcterms:modified xsi:type="dcterms:W3CDTF">2019-01-04T12:45:00Z</dcterms:modified>
</cp:coreProperties>
</file>